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FFD8" w14:textId="49AFF15F"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 ОКРУГ – ЮГРА</w:t>
      </w:r>
    </w:p>
    <w:p w14:paraId="7654CDD1" w14:textId="05D101B2"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РАЙОН </w:t>
      </w:r>
    </w:p>
    <w:p w14:paraId="2E68CEA7" w14:textId="77777777" w:rsidR="00876CB6" w:rsidRDefault="00876CB6" w:rsidP="00155A99">
      <w:pPr>
        <w:jc w:val="center"/>
        <w:rPr>
          <w:b/>
          <w:sz w:val="28"/>
          <w:szCs w:val="28"/>
        </w:rPr>
      </w:pPr>
    </w:p>
    <w:p w14:paraId="05CC9CBC" w14:textId="77777777" w:rsidR="00876CB6" w:rsidRDefault="00876CB6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15A59764" w14:textId="3E3AAA8F"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14:paraId="0CAD888F" w14:textId="77777777" w:rsidR="00155A99" w:rsidRDefault="00155A99" w:rsidP="00155A99">
      <w:pPr>
        <w:rPr>
          <w:b/>
          <w:sz w:val="28"/>
          <w:szCs w:val="28"/>
        </w:rPr>
      </w:pPr>
    </w:p>
    <w:p w14:paraId="785C9662" w14:textId="77777777"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14:paraId="130235E6" w14:textId="77777777" w:rsidR="00155A99" w:rsidRDefault="00155A99" w:rsidP="00155A99">
      <w:pPr>
        <w:jc w:val="center"/>
        <w:rPr>
          <w:b/>
          <w:sz w:val="28"/>
          <w:szCs w:val="28"/>
        </w:rPr>
      </w:pPr>
    </w:p>
    <w:p w14:paraId="56DA7B9D" w14:textId="77777777"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6C525AE" w14:textId="77777777" w:rsidR="00155A99" w:rsidRDefault="00155A99" w:rsidP="00155A99">
      <w:pPr>
        <w:rPr>
          <w:b/>
          <w:sz w:val="28"/>
          <w:szCs w:val="28"/>
        </w:rPr>
      </w:pPr>
    </w:p>
    <w:p w14:paraId="2443506A" w14:textId="7B69DB22" w:rsidR="00155A99" w:rsidRPr="00A634DC" w:rsidRDefault="00DD6DE9" w:rsidP="00155A99">
      <w:pPr>
        <w:rPr>
          <w:sz w:val="28"/>
          <w:szCs w:val="28"/>
        </w:rPr>
      </w:pPr>
      <w:r>
        <w:rPr>
          <w:sz w:val="28"/>
          <w:szCs w:val="28"/>
        </w:rPr>
        <w:t>от 03.02.2022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</w:t>
      </w:r>
      <w:r w:rsidR="0002338C" w:rsidRPr="00A634DC">
        <w:rPr>
          <w:sz w:val="28"/>
          <w:szCs w:val="28"/>
        </w:rPr>
        <w:t>5</w:t>
      </w:r>
    </w:p>
    <w:p w14:paraId="4570C1EF" w14:textId="77777777" w:rsidR="007B46A6" w:rsidRPr="007B46A6" w:rsidRDefault="007B46A6" w:rsidP="00155A99">
      <w:pPr>
        <w:rPr>
          <w:i/>
          <w:sz w:val="28"/>
          <w:szCs w:val="28"/>
        </w:rPr>
      </w:pPr>
      <w:r w:rsidRPr="007B46A6">
        <w:rPr>
          <w:i/>
          <w:sz w:val="28"/>
          <w:szCs w:val="28"/>
        </w:rPr>
        <w:t>с. Нялинское</w:t>
      </w:r>
    </w:p>
    <w:p w14:paraId="11CCB5FC" w14:textId="77777777" w:rsidR="00155A99" w:rsidRDefault="007B46A6" w:rsidP="007B46A6">
      <w:pPr>
        <w:tabs>
          <w:tab w:val="left" w:pos="112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6E34F3" w14:textId="77777777" w:rsidR="00A9168C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Об отчете главы сельского поселения Нялинское </w:t>
      </w:r>
    </w:p>
    <w:p w14:paraId="1FF23528" w14:textId="77777777" w:rsidR="00A9168C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о результатах его </w:t>
      </w:r>
      <w:r w:rsidR="00D00330">
        <w:rPr>
          <w:sz w:val="28"/>
          <w:szCs w:val="28"/>
        </w:rPr>
        <w:t xml:space="preserve">деятельности, деятельности </w:t>
      </w:r>
    </w:p>
    <w:p w14:paraId="29EE0225" w14:textId="77777777" w:rsidR="00A9168C" w:rsidRDefault="00D00330" w:rsidP="00FA1A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55A99" w:rsidRPr="00D00330">
        <w:rPr>
          <w:sz w:val="28"/>
          <w:szCs w:val="28"/>
        </w:rPr>
        <w:t xml:space="preserve">дминистрации </w:t>
      </w:r>
      <w:r w:rsidR="00FA1A91">
        <w:rPr>
          <w:sz w:val="28"/>
          <w:szCs w:val="28"/>
        </w:rPr>
        <w:t xml:space="preserve">сельского поселения Нялинское </w:t>
      </w:r>
    </w:p>
    <w:p w14:paraId="2AD50B47" w14:textId="77777777" w:rsidR="00A9168C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и иных подведомственных ему учреждений, </w:t>
      </w:r>
    </w:p>
    <w:p w14:paraId="4A1E615C" w14:textId="77777777" w:rsidR="00A9168C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в том числе о решении вопросов, поставленных </w:t>
      </w:r>
    </w:p>
    <w:p w14:paraId="0A89D39A" w14:textId="77777777" w:rsidR="00A9168C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Советом депутатов сельского поселения Нялинское </w:t>
      </w:r>
    </w:p>
    <w:p w14:paraId="648771DE" w14:textId="77777777" w:rsidR="00A9168C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перед советом депутатов сельского </w:t>
      </w:r>
    </w:p>
    <w:p w14:paraId="3B2830F5" w14:textId="77777777" w:rsidR="00155A99" w:rsidRPr="00D00330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>поселения Нялинск</w:t>
      </w:r>
      <w:r w:rsidR="004F6BCC">
        <w:rPr>
          <w:sz w:val="28"/>
          <w:szCs w:val="28"/>
        </w:rPr>
        <w:t>ое за 2021</w:t>
      </w:r>
      <w:r w:rsidRPr="00D00330">
        <w:rPr>
          <w:sz w:val="28"/>
          <w:szCs w:val="28"/>
        </w:rPr>
        <w:t xml:space="preserve"> год</w:t>
      </w:r>
    </w:p>
    <w:p w14:paraId="0FEB02A5" w14:textId="77777777" w:rsidR="00155A99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</w:p>
    <w:p w14:paraId="45D12D09" w14:textId="3B147173" w:rsidR="00155A99" w:rsidRDefault="00155A99" w:rsidP="00876CB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обсудив, представленный главой сельского поселения Нялинское отчет о результатах своей деятельности, </w:t>
      </w:r>
      <w:r w:rsidR="001725FA">
        <w:rPr>
          <w:sz w:val="28"/>
          <w:szCs w:val="28"/>
        </w:rPr>
        <w:t>деятельности Администрации</w:t>
      </w:r>
      <w:r>
        <w:rPr>
          <w:sz w:val="28"/>
          <w:szCs w:val="28"/>
        </w:rPr>
        <w:t xml:space="preserve"> сельского поселения Нялинское и иных подведо</w:t>
      </w:r>
      <w:r w:rsidR="004F6BCC">
        <w:rPr>
          <w:sz w:val="28"/>
          <w:szCs w:val="28"/>
        </w:rPr>
        <w:t>мственных ему учреждений за 2021</w:t>
      </w:r>
      <w:r>
        <w:rPr>
          <w:sz w:val="28"/>
          <w:szCs w:val="28"/>
        </w:rPr>
        <w:t xml:space="preserve"> год, в соответствии с Федеральным </w:t>
      </w:r>
      <w:r w:rsidR="001725FA">
        <w:rPr>
          <w:sz w:val="28"/>
          <w:szCs w:val="28"/>
        </w:rPr>
        <w:t>законом от</w:t>
      </w:r>
      <w:r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</w:t>
      </w:r>
      <w:r w:rsidR="00247629">
        <w:rPr>
          <w:sz w:val="28"/>
          <w:szCs w:val="28"/>
        </w:rPr>
        <w:t>, Уставом сельского поселения Нялинское</w:t>
      </w:r>
    </w:p>
    <w:p w14:paraId="04B99BD9" w14:textId="77777777" w:rsidR="00155A99" w:rsidRDefault="00155A99" w:rsidP="00876CB6">
      <w:pPr>
        <w:spacing w:line="276" w:lineRule="auto"/>
        <w:ind w:firstLine="720"/>
        <w:jc w:val="both"/>
        <w:rPr>
          <w:sz w:val="28"/>
          <w:szCs w:val="28"/>
        </w:rPr>
      </w:pPr>
    </w:p>
    <w:p w14:paraId="5F9C84AF" w14:textId="77777777" w:rsidR="00155A99" w:rsidRDefault="00155A99" w:rsidP="00876CB6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Нялинское</w:t>
      </w:r>
    </w:p>
    <w:p w14:paraId="129B17E7" w14:textId="77777777" w:rsidR="00155A99" w:rsidRDefault="00155A99" w:rsidP="00876CB6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EC37C1">
        <w:rPr>
          <w:b/>
          <w:sz w:val="28"/>
          <w:szCs w:val="28"/>
        </w:rPr>
        <w:t>РЕШИЛ:</w:t>
      </w:r>
    </w:p>
    <w:p w14:paraId="62F0A2BA" w14:textId="77777777" w:rsidR="00155A99" w:rsidRDefault="00155A99" w:rsidP="00876CB6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14:paraId="449FA10C" w14:textId="77777777"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51F2C">
        <w:rPr>
          <w:sz w:val="28"/>
          <w:szCs w:val="28"/>
        </w:rPr>
        <w:t>Утвердить отчет главы сельского поселения Нялинское о результатах своей дея</w:t>
      </w:r>
      <w:r w:rsidR="00D00330">
        <w:rPr>
          <w:sz w:val="28"/>
          <w:szCs w:val="28"/>
        </w:rPr>
        <w:t>тельности, деятельности А</w:t>
      </w:r>
      <w:r w:rsidRPr="00A51F2C">
        <w:rPr>
          <w:sz w:val="28"/>
          <w:szCs w:val="28"/>
        </w:rPr>
        <w:t>дминистраци</w:t>
      </w:r>
      <w:r w:rsidR="007B1822">
        <w:rPr>
          <w:sz w:val="28"/>
          <w:szCs w:val="28"/>
        </w:rPr>
        <w:t>и сельского поселения Нялинское</w:t>
      </w:r>
      <w:r w:rsidRPr="00A51F2C">
        <w:rPr>
          <w:sz w:val="28"/>
          <w:szCs w:val="28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 поселения Нялинское </w:t>
      </w:r>
      <w:r w:rsidR="007B1822">
        <w:rPr>
          <w:sz w:val="28"/>
          <w:szCs w:val="28"/>
        </w:rPr>
        <w:t>за 2021</w:t>
      </w:r>
      <w:r w:rsidRPr="00A51F2C">
        <w:rPr>
          <w:sz w:val="28"/>
          <w:szCs w:val="28"/>
        </w:rPr>
        <w:t xml:space="preserve"> год.</w:t>
      </w:r>
    </w:p>
    <w:p w14:paraId="3AF21D48" w14:textId="77777777" w:rsidR="00155A99" w:rsidRDefault="00155A99" w:rsidP="00876CB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14:paraId="755A176A" w14:textId="2708937A"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сельского поселения Нялинское </w:t>
      </w:r>
      <w:r w:rsidR="00A9168C">
        <w:rPr>
          <w:sz w:val="28"/>
          <w:szCs w:val="28"/>
        </w:rPr>
        <w:lastRenderedPageBreak/>
        <w:t>Мамонтовой Екатерины Владимировны</w:t>
      </w:r>
      <w:r>
        <w:rPr>
          <w:sz w:val="28"/>
          <w:szCs w:val="28"/>
        </w:rPr>
        <w:t xml:space="preserve"> и деятельность Администрации сельского поселения Нялинское, в том числе по решению вопросов, поставленных Советом депутатов сельского поселения Нялинское, </w:t>
      </w:r>
      <w:r w:rsidR="007B1822">
        <w:rPr>
          <w:sz w:val="28"/>
          <w:szCs w:val="28"/>
        </w:rPr>
        <w:t>за 2021</w:t>
      </w:r>
      <w:r>
        <w:rPr>
          <w:sz w:val="28"/>
          <w:szCs w:val="28"/>
        </w:rPr>
        <w:t xml:space="preserve"> год - удовлетворительной.</w:t>
      </w:r>
    </w:p>
    <w:p w14:paraId="1C41298F" w14:textId="77777777" w:rsidR="00155A99" w:rsidRPr="00D00330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</w:p>
    <w:p w14:paraId="0AE403BB" w14:textId="77777777"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14:paraId="686FD9EC" w14:textId="77777777" w:rsidR="00155A99" w:rsidRDefault="00155A99" w:rsidP="00876CB6">
      <w:pPr>
        <w:pStyle w:val="a3"/>
        <w:spacing w:line="276" w:lineRule="auto"/>
        <w:jc w:val="both"/>
        <w:rPr>
          <w:sz w:val="28"/>
          <w:szCs w:val="28"/>
        </w:rPr>
      </w:pPr>
    </w:p>
    <w:p w14:paraId="26082D65" w14:textId="77777777" w:rsidR="007B46A6" w:rsidRDefault="007B46A6" w:rsidP="00876CB6">
      <w:pPr>
        <w:pStyle w:val="a3"/>
        <w:spacing w:line="276" w:lineRule="auto"/>
        <w:jc w:val="both"/>
        <w:rPr>
          <w:sz w:val="28"/>
          <w:szCs w:val="28"/>
        </w:rPr>
      </w:pPr>
    </w:p>
    <w:p w14:paraId="22C23C6E" w14:textId="77777777" w:rsidR="00D00330" w:rsidRDefault="00D00330" w:rsidP="00155A99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</w:p>
    <w:p w14:paraId="10951F68" w14:textId="77777777" w:rsidR="00155A99" w:rsidRPr="00F40A52" w:rsidRDefault="00155A99" w:rsidP="00A9168C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40A52">
        <w:rPr>
          <w:sz w:val="28"/>
          <w:szCs w:val="28"/>
        </w:rPr>
        <w:t xml:space="preserve">Председатель Совета </w:t>
      </w:r>
      <w:r w:rsidR="007B46A6">
        <w:rPr>
          <w:sz w:val="28"/>
          <w:szCs w:val="28"/>
        </w:rPr>
        <w:t>депутатов</w:t>
      </w:r>
      <w:r w:rsidR="007B46A6">
        <w:rPr>
          <w:sz w:val="28"/>
          <w:szCs w:val="28"/>
        </w:rPr>
        <w:tab/>
      </w:r>
      <w:r w:rsidR="007B46A6">
        <w:rPr>
          <w:sz w:val="28"/>
          <w:szCs w:val="28"/>
        </w:rPr>
        <w:tab/>
      </w:r>
      <w:r w:rsidR="007B46A6">
        <w:rPr>
          <w:sz w:val="28"/>
          <w:szCs w:val="28"/>
        </w:rPr>
        <w:tab/>
        <w:t xml:space="preserve"> </w:t>
      </w:r>
      <w:r w:rsidRPr="00F40A52">
        <w:rPr>
          <w:sz w:val="28"/>
          <w:szCs w:val="28"/>
        </w:rPr>
        <w:t>Глава сельского</w:t>
      </w:r>
    </w:p>
    <w:p w14:paraId="43E28B48" w14:textId="77777777"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341F1">
        <w:rPr>
          <w:sz w:val="28"/>
          <w:szCs w:val="28"/>
        </w:rPr>
        <w:t>сельского пос</w:t>
      </w:r>
      <w:r w:rsidR="007B46A6">
        <w:rPr>
          <w:sz w:val="28"/>
          <w:szCs w:val="28"/>
        </w:rPr>
        <w:t>еления Нялинское</w:t>
      </w:r>
      <w:r w:rsidR="007B46A6">
        <w:rPr>
          <w:sz w:val="28"/>
          <w:szCs w:val="28"/>
        </w:rPr>
        <w:tab/>
      </w:r>
      <w:r w:rsidR="007B46A6">
        <w:rPr>
          <w:sz w:val="28"/>
          <w:szCs w:val="28"/>
        </w:rPr>
        <w:tab/>
      </w:r>
      <w:r w:rsidR="007B46A6">
        <w:rPr>
          <w:sz w:val="28"/>
          <w:szCs w:val="28"/>
        </w:rPr>
        <w:tab/>
        <w:t xml:space="preserve"> </w:t>
      </w:r>
      <w:r w:rsidRPr="004341F1">
        <w:rPr>
          <w:sz w:val="28"/>
          <w:szCs w:val="28"/>
        </w:rPr>
        <w:t>поселения Нялинское</w:t>
      </w:r>
    </w:p>
    <w:p w14:paraId="65063354" w14:textId="77777777"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39EC061E" w14:textId="77777777" w:rsidR="00155A99" w:rsidRPr="004341F1" w:rsidRDefault="00A9168C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___________Е.В. Мамонтова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___________Е.В. Мамонтова</w:t>
      </w:r>
    </w:p>
    <w:p w14:paraId="2EB37641" w14:textId="77777777" w:rsidR="00155A99" w:rsidRDefault="00155A99" w:rsidP="00155A99">
      <w:pPr>
        <w:jc w:val="both"/>
      </w:pPr>
    </w:p>
    <w:p w14:paraId="35CC6EC9" w14:textId="77777777" w:rsidR="00155A99" w:rsidRDefault="00155A99" w:rsidP="00155A99">
      <w:pPr>
        <w:jc w:val="both"/>
      </w:pPr>
    </w:p>
    <w:p w14:paraId="7EC2E052" w14:textId="77777777" w:rsidR="001D5653" w:rsidRDefault="001D5653"/>
    <w:p w14:paraId="152498B0" w14:textId="77777777" w:rsidR="00D07E23" w:rsidRDefault="00D07E23"/>
    <w:p w14:paraId="380244D2" w14:textId="77777777" w:rsidR="00D07E23" w:rsidRDefault="00D07E23"/>
    <w:p w14:paraId="4A16FE8F" w14:textId="77777777" w:rsidR="00D07E23" w:rsidRDefault="00D07E23"/>
    <w:p w14:paraId="6F309EB8" w14:textId="77777777" w:rsidR="00D07E23" w:rsidRDefault="00D07E23"/>
    <w:p w14:paraId="3745F2D4" w14:textId="77777777" w:rsidR="00D07E23" w:rsidRDefault="00D07E23"/>
    <w:p w14:paraId="11817DC5" w14:textId="77777777" w:rsidR="00D07E23" w:rsidRDefault="00D07E23"/>
    <w:p w14:paraId="2FC29E5F" w14:textId="77777777" w:rsidR="00D07E23" w:rsidRDefault="00D07E23"/>
    <w:p w14:paraId="58427801" w14:textId="77777777" w:rsidR="00D07E23" w:rsidRDefault="00D07E23"/>
    <w:p w14:paraId="0902A1DF" w14:textId="77777777" w:rsidR="00D07E23" w:rsidRDefault="00D07E23"/>
    <w:p w14:paraId="4508A3E1" w14:textId="77777777" w:rsidR="00D07E23" w:rsidRDefault="00D07E23"/>
    <w:p w14:paraId="7783CD98" w14:textId="77777777" w:rsidR="00D07E23" w:rsidRDefault="00D07E23"/>
    <w:p w14:paraId="16733EC7" w14:textId="77777777" w:rsidR="00D07E23" w:rsidRDefault="00D07E23"/>
    <w:p w14:paraId="5E3C03D3" w14:textId="77777777" w:rsidR="00D07E23" w:rsidRDefault="00D07E23"/>
    <w:p w14:paraId="3F6BA3F2" w14:textId="77777777" w:rsidR="00D07E23" w:rsidRDefault="00D07E23"/>
    <w:p w14:paraId="1F7D6324" w14:textId="77777777" w:rsidR="00D07E23" w:rsidRDefault="00D07E23"/>
    <w:p w14:paraId="285128F5" w14:textId="77777777" w:rsidR="00D07E23" w:rsidRDefault="00D07E23"/>
    <w:p w14:paraId="4C9D006A" w14:textId="77777777" w:rsidR="00D07E23" w:rsidRDefault="00D07E23"/>
    <w:p w14:paraId="3E25D24D" w14:textId="77777777" w:rsidR="00D07E23" w:rsidRDefault="00D07E23"/>
    <w:p w14:paraId="4C01AE1C" w14:textId="77777777" w:rsidR="00D07E23" w:rsidRDefault="00D07E23"/>
    <w:p w14:paraId="778155B7" w14:textId="77777777" w:rsidR="00D07E23" w:rsidRDefault="00D07E23"/>
    <w:p w14:paraId="37C23CC0" w14:textId="77777777" w:rsidR="00D07E23" w:rsidRDefault="00D07E23"/>
    <w:p w14:paraId="31A1618D" w14:textId="77777777" w:rsidR="00D07E23" w:rsidRDefault="00D07E23"/>
    <w:p w14:paraId="172822DC" w14:textId="77777777" w:rsidR="00D07E23" w:rsidRDefault="00D07E23"/>
    <w:p w14:paraId="79CE1415" w14:textId="77777777" w:rsidR="00D07E23" w:rsidRDefault="00D07E23"/>
    <w:p w14:paraId="71E55260" w14:textId="77777777" w:rsidR="00D07E23" w:rsidRDefault="00D07E23"/>
    <w:p w14:paraId="05962AAF" w14:textId="77777777" w:rsidR="00D07E23" w:rsidRDefault="00D07E23"/>
    <w:p w14:paraId="6CF02E26" w14:textId="77777777" w:rsidR="00D07E23" w:rsidRDefault="00D07E23"/>
    <w:p w14:paraId="552758F2" w14:textId="77777777" w:rsidR="00D07E23" w:rsidRDefault="00D07E23"/>
    <w:p w14:paraId="618C208B" w14:textId="77777777" w:rsidR="00D07E23" w:rsidRDefault="00D07E23"/>
    <w:p w14:paraId="57C94C29" w14:textId="77777777" w:rsidR="00D07E23" w:rsidRDefault="00D07E23"/>
    <w:p w14:paraId="607BAEAA" w14:textId="77777777" w:rsidR="00D07E23" w:rsidRDefault="00D07E23"/>
    <w:p w14:paraId="03E88D92" w14:textId="77777777" w:rsidR="00D07E23" w:rsidRDefault="00D07E23"/>
    <w:p w14:paraId="0B8BDD67" w14:textId="77777777" w:rsidR="00D07E23" w:rsidRDefault="00D07E23"/>
    <w:p w14:paraId="0FB97736" w14:textId="77777777" w:rsidR="00D07E23" w:rsidRDefault="00D07E23"/>
    <w:p w14:paraId="591F0E55" w14:textId="77777777" w:rsidR="00D07E23" w:rsidRDefault="00D07E23"/>
    <w:p w14:paraId="1775CA2B" w14:textId="77777777" w:rsidR="00D07E23" w:rsidRDefault="00D07E23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1CD98DB1" w14:textId="77777777" w:rsidR="00D07E23" w:rsidRDefault="00D07E23"/>
    <w:p w14:paraId="611D905F" w14:textId="77777777" w:rsidR="00D07E23" w:rsidRPr="00D07E23" w:rsidRDefault="00D07E23" w:rsidP="00D07E23">
      <w:pPr>
        <w:jc w:val="right"/>
        <w:rPr>
          <w:sz w:val="28"/>
          <w:szCs w:val="28"/>
        </w:rPr>
      </w:pPr>
      <w:r w:rsidRPr="00D07E23">
        <w:rPr>
          <w:sz w:val="28"/>
          <w:szCs w:val="28"/>
        </w:rPr>
        <w:t xml:space="preserve">Приложение к решению </w:t>
      </w:r>
    </w:p>
    <w:p w14:paraId="46387AE2" w14:textId="77777777" w:rsidR="00D07E23" w:rsidRPr="00D07E23" w:rsidRDefault="00D07E23" w:rsidP="00D07E23">
      <w:pPr>
        <w:jc w:val="right"/>
        <w:rPr>
          <w:sz w:val="28"/>
          <w:szCs w:val="28"/>
        </w:rPr>
      </w:pPr>
      <w:r w:rsidRPr="00D07E23">
        <w:rPr>
          <w:sz w:val="28"/>
          <w:szCs w:val="28"/>
        </w:rPr>
        <w:t xml:space="preserve">Совета депутатов сельского </w:t>
      </w:r>
    </w:p>
    <w:p w14:paraId="7FCEF8EE" w14:textId="77777777" w:rsidR="00D07E23" w:rsidRPr="00D07E23" w:rsidRDefault="00D07E23" w:rsidP="00D07E23">
      <w:pPr>
        <w:jc w:val="right"/>
        <w:rPr>
          <w:sz w:val="28"/>
          <w:szCs w:val="28"/>
        </w:rPr>
      </w:pPr>
      <w:r w:rsidRPr="00D07E23">
        <w:rPr>
          <w:sz w:val="28"/>
          <w:szCs w:val="28"/>
        </w:rPr>
        <w:t>поселения Нялинское</w:t>
      </w:r>
    </w:p>
    <w:p w14:paraId="4230B194" w14:textId="18ABE4ED" w:rsidR="00D07E23" w:rsidRPr="00A634DC" w:rsidRDefault="00DD6DE9" w:rsidP="00D07E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03.02.2022 № </w:t>
      </w:r>
      <w:r w:rsidR="0002338C" w:rsidRPr="00A634DC">
        <w:rPr>
          <w:sz w:val="28"/>
          <w:szCs w:val="28"/>
        </w:rPr>
        <w:t>5</w:t>
      </w:r>
    </w:p>
    <w:p w14:paraId="611962FD" w14:textId="77777777" w:rsidR="00D07E23" w:rsidRDefault="00D07E23" w:rsidP="00D07E23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</w:p>
    <w:p w14:paraId="25F77727" w14:textId="3422EAA9" w:rsidR="00A914F9" w:rsidRPr="00FE1348" w:rsidRDefault="00A914F9" w:rsidP="00A914F9">
      <w:pPr>
        <w:pStyle w:val="a9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A034E">
        <w:rPr>
          <w:b/>
          <w:bCs/>
          <w:sz w:val="28"/>
          <w:szCs w:val="28"/>
        </w:rPr>
        <w:t xml:space="preserve">тчет главы сельского поселения Нялинское о результатах своей деятельности, деятельности Администрации сельского поселения </w:t>
      </w:r>
      <w:r w:rsidR="001725FA" w:rsidRPr="005A034E">
        <w:rPr>
          <w:b/>
          <w:bCs/>
          <w:sz w:val="28"/>
          <w:szCs w:val="28"/>
        </w:rPr>
        <w:t>Нялинское и</w:t>
      </w:r>
      <w:r w:rsidRPr="005A034E">
        <w:rPr>
          <w:b/>
          <w:bCs/>
          <w:sz w:val="28"/>
          <w:szCs w:val="28"/>
        </w:rPr>
        <w:t xml:space="preserve">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</w:t>
      </w:r>
      <w:r w:rsidR="007B1822">
        <w:rPr>
          <w:b/>
          <w:bCs/>
          <w:sz w:val="28"/>
          <w:szCs w:val="28"/>
        </w:rPr>
        <w:t xml:space="preserve"> поселения Нялинское за 2021</w:t>
      </w:r>
      <w:r w:rsidRPr="005A034E">
        <w:rPr>
          <w:b/>
          <w:bCs/>
          <w:sz w:val="28"/>
          <w:szCs w:val="28"/>
        </w:rPr>
        <w:t xml:space="preserve"> год</w:t>
      </w:r>
    </w:p>
    <w:p w14:paraId="21A2D495" w14:textId="77777777" w:rsidR="00A914F9" w:rsidRDefault="00A914F9" w:rsidP="00A914F9">
      <w:pPr>
        <w:pStyle w:val="a9"/>
        <w:ind w:firstLine="709"/>
        <w:contextualSpacing/>
        <w:jc w:val="center"/>
        <w:rPr>
          <w:b/>
          <w:bCs/>
          <w:sz w:val="28"/>
          <w:szCs w:val="28"/>
        </w:rPr>
      </w:pPr>
    </w:p>
    <w:p w14:paraId="7EC2218E" w14:textId="77777777" w:rsidR="00A914F9" w:rsidRPr="00FE1348" w:rsidRDefault="00A914F9" w:rsidP="00A914F9">
      <w:pPr>
        <w:pStyle w:val="a9"/>
        <w:ind w:firstLine="709"/>
        <w:contextualSpacing/>
        <w:jc w:val="center"/>
        <w:rPr>
          <w:b/>
          <w:bCs/>
          <w:sz w:val="28"/>
          <w:szCs w:val="28"/>
        </w:rPr>
      </w:pPr>
      <w:r w:rsidRPr="00FE1348">
        <w:rPr>
          <w:b/>
          <w:bCs/>
          <w:sz w:val="28"/>
          <w:szCs w:val="28"/>
        </w:rPr>
        <w:t>ВВЕДЕНИЕ</w:t>
      </w:r>
    </w:p>
    <w:p w14:paraId="788E4516" w14:textId="77777777" w:rsidR="00A914F9" w:rsidRPr="00FE1348" w:rsidRDefault="00A914F9" w:rsidP="00A914F9">
      <w:pPr>
        <w:pStyle w:val="a9"/>
        <w:ind w:firstLine="709"/>
        <w:contextualSpacing/>
        <w:jc w:val="both"/>
        <w:rPr>
          <w:bCs/>
          <w:sz w:val="28"/>
          <w:szCs w:val="28"/>
        </w:rPr>
      </w:pPr>
    </w:p>
    <w:p w14:paraId="04FD4A9E" w14:textId="77777777" w:rsidR="00A914F9" w:rsidRPr="00424B70" w:rsidRDefault="00A914F9" w:rsidP="00A914F9">
      <w:pPr>
        <w:pStyle w:val="a9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r w:rsidRPr="00FE134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Отчет о деятельности </w:t>
      </w:r>
      <w:r w:rsidRPr="00FE1348">
        <w:rPr>
          <w:color w:val="000000" w:themeColor="text1"/>
          <w:sz w:val="28"/>
          <w:szCs w:val="28"/>
        </w:rPr>
        <w:t xml:space="preserve">главы сельского поселения </w:t>
      </w:r>
      <w:r w:rsidR="00DD6DE9">
        <w:rPr>
          <w:color w:val="000000" w:themeColor="text1"/>
          <w:sz w:val="28"/>
          <w:szCs w:val="28"/>
        </w:rPr>
        <w:t>Нялинское за 2021</w:t>
      </w:r>
      <w:r w:rsidRPr="00FE1348">
        <w:rPr>
          <w:color w:val="000000" w:themeColor="text1"/>
          <w:sz w:val="28"/>
          <w:szCs w:val="28"/>
        </w:rPr>
        <w:t xml:space="preserve"> год </w:t>
      </w:r>
      <w:r w:rsidRPr="00FE134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</w:t>
      </w:r>
      <w:r w:rsidRPr="00424B70">
        <w:rPr>
          <w:rFonts w:eastAsia="SimSun"/>
          <w:bCs/>
          <w:sz w:val="28"/>
          <w:szCs w:val="28"/>
          <w:lang w:eastAsia="zh-CN"/>
        </w:rPr>
        <w:t>с Положением «О порядке заслушивания отчета главы сельского поселения Нялинское о результатах его деятельности, деятельности Администрации сельского поселения Нялинское и иных подведомственных ему учреждений, в том числе о решении вопросов, поставленных Советом депутатов сельского поселения Нялинское», утвержденным решением Совета депутатов сельского поселения Нялинское от 28.05.2012 №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424B70">
        <w:rPr>
          <w:rFonts w:eastAsia="SimSun"/>
          <w:bCs/>
          <w:sz w:val="28"/>
          <w:szCs w:val="28"/>
          <w:lang w:eastAsia="zh-CN"/>
        </w:rPr>
        <w:t>9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424B70">
        <w:rPr>
          <w:rFonts w:eastAsia="SimSun"/>
          <w:bCs/>
          <w:sz w:val="28"/>
          <w:szCs w:val="28"/>
          <w:lang w:eastAsia="zh-CN"/>
        </w:rPr>
        <w:t>а.</w:t>
      </w:r>
    </w:p>
    <w:p w14:paraId="042438FD" w14:textId="77777777" w:rsidR="00A914F9" w:rsidRPr="00FE1348" w:rsidRDefault="00A914F9" w:rsidP="00A914F9">
      <w:pPr>
        <w:pStyle w:val="a9"/>
        <w:ind w:firstLine="709"/>
        <w:contextualSpacing/>
        <w:jc w:val="both"/>
        <w:rPr>
          <w:rFonts w:eastAsia="SimSun"/>
          <w:color w:val="000000" w:themeColor="text1"/>
          <w:sz w:val="28"/>
          <w:szCs w:val="28"/>
          <w:lang w:eastAsia="ru-RU"/>
        </w:rPr>
      </w:pPr>
      <w:r w:rsidRPr="00FE1348">
        <w:rPr>
          <w:color w:val="000000" w:themeColor="text1"/>
          <w:sz w:val="28"/>
          <w:szCs w:val="28"/>
        </w:rPr>
        <w:t xml:space="preserve">Отчет подготовлен </w:t>
      </w:r>
      <w:r w:rsidRPr="00FE1348">
        <w:rPr>
          <w:rFonts w:eastAsia="SimSun"/>
          <w:color w:val="000000" w:themeColor="text1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14:paraId="7CAAEE1D" w14:textId="157A14F1" w:rsidR="00A914F9" w:rsidRPr="00FE1348" w:rsidRDefault="00A914F9" w:rsidP="00A914F9">
      <w:pPr>
        <w:pStyle w:val="a9"/>
        <w:ind w:firstLine="709"/>
        <w:contextualSpacing/>
        <w:jc w:val="both"/>
        <w:rPr>
          <w:rFonts w:eastAsia="SimSun"/>
          <w:color w:val="000000" w:themeColor="text1"/>
          <w:sz w:val="28"/>
          <w:szCs w:val="28"/>
        </w:rPr>
      </w:pPr>
      <w:r w:rsidRPr="00FE1348">
        <w:rPr>
          <w:rFonts w:eastAsia="SimSun"/>
          <w:color w:val="000000" w:themeColor="text1"/>
          <w:sz w:val="28"/>
          <w:szCs w:val="28"/>
        </w:rPr>
        <w:t xml:space="preserve">Администрация сельского поселения </w:t>
      </w:r>
      <w:r>
        <w:rPr>
          <w:rFonts w:eastAsia="SimSun"/>
          <w:color w:val="000000" w:themeColor="text1"/>
          <w:sz w:val="28"/>
          <w:szCs w:val="28"/>
        </w:rPr>
        <w:t>Нялинское</w:t>
      </w:r>
      <w:r w:rsidRPr="00FE1348">
        <w:rPr>
          <w:rFonts w:eastAsia="SimSun"/>
          <w:color w:val="000000" w:themeColor="text1"/>
          <w:sz w:val="28"/>
          <w:szCs w:val="28"/>
        </w:rPr>
        <w:t xml:space="preserve"> является исполнительно-распорядительным органом муниципального образования сельское поселение </w:t>
      </w:r>
      <w:r>
        <w:rPr>
          <w:rFonts w:eastAsia="SimSun"/>
          <w:color w:val="000000" w:themeColor="text1"/>
          <w:sz w:val="28"/>
          <w:szCs w:val="28"/>
        </w:rPr>
        <w:t>Нялинское</w:t>
      </w:r>
      <w:r w:rsidRPr="00FE1348">
        <w:rPr>
          <w:rFonts w:eastAsia="SimSun"/>
          <w:color w:val="000000" w:themeColor="text1"/>
          <w:sz w:val="28"/>
          <w:szCs w:val="28"/>
        </w:rPr>
        <w:t xml:space="preserve">. Полномочия администрации по решению вопросов местного значения определены Уставом сельского поселения </w:t>
      </w:r>
      <w:r>
        <w:rPr>
          <w:rFonts w:eastAsia="SimSun"/>
          <w:color w:val="000000" w:themeColor="text1"/>
          <w:sz w:val="28"/>
          <w:szCs w:val="28"/>
        </w:rPr>
        <w:t>Нялинское, принятым</w:t>
      </w:r>
      <w:r w:rsidRPr="00FE1348">
        <w:rPr>
          <w:rFonts w:eastAsia="SimSun"/>
          <w:color w:val="000000" w:themeColor="text1"/>
          <w:sz w:val="28"/>
          <w:szCs w:val="28"/>
        </w:rPr>
        <w:t xml:space="preserve"> решением Совета депутатов сельского поселения от </w:t>
      </w:r>
      <w:r>
        <w:rPr>
          <w:rFonts w:eastAsia="SimSun"/>
          <w:color w:val="000000" w:themeColor="text1"/>
          <w:sz w:val="28"/>
          <w:szCs w:val="28"/>
        </w:rPr>
        <w:t>26.03.2009 № 38</w:t>
      </w:r>
      <w:r w:rsidRPr="00FE1348">
        <w:rPr>
          <w:rFonts w:eastAsia="SimSun"/>
          <w:color w:val="000000" w:themeColor="text1"/>
          <w:sz w:val="28"/>
          <w:szCs w:val="28"/>
        </w:rPr>
        <w:t>, федеральными и окружными законами в части реализации отдельных государственных полномочий.</w:t>
      </w:r>
    </w:p>
    <w:p w14:paraId="447DD52E" w14:textId="77777777" w:rsidR="00A914F9" w:rsidRPr="00FE1348" w:rsidRDefault="00A914F9" w:rsidP="00A914F9">
      <w:pPr>
        <w:pStyle w:val="a9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Структура администрации</w:t>
      </w:r>
      <w:r w:rsidRPr="00FE1348">
        <w:rPr>
          <w:i/>
          <w:color w:val="000000" w:themeColor="text1"/>
          <w:sz w:val="28"/>
          <w:szCs w:val="28"/>
        </w:rPr>
        <w:t xml:space="preserve"> </w:t>
      </w:r>
      <w:r w:rsidR="007B1822">
        <w:rPr>
          <w:color w:val="000000" w:themeColor="text1"/>
          <w:sz w:val="28"/>
          <w:szCs w:val="28"/>
        </w:rPr>
        <w:t>в 2021</w:t>
      </w:r>
      <w:r w:rsidRPr="00FE1348">
        <w:rPr>
          <w:color w:val="000000" w:themeColor="text1"/>
          <w:sz w:val="28"/>
          <w:szCs w:val="28"/>
        </w:rPr>
        <w:t xml:space="preserve"> году представлена отделом управления и финансово-экономическим </w:t>
      </w:r>
      <w:bookmarkEnd w:id="0"/>
      <w:bookmarkEnd w:id="1"/>
      <w:bookmarkEnd w:id="2"/>
      <w:r>
        <w:rPr>
          <w:color w:val="000000" w:themeColor="text1"/>
          <w:sz w:val="28"/>
          <w:szCs w:val="28"/>
        </w:rPr>
        <w:t>блоком</w:t>
      </w:r>
      <w:r w:rsidRPr="00FE1348">
        <w:rPr>
          <w:color w:val="000000" w:themeColor="text1"/>
          <w:sz w:val="28"/>
          <w:szCs w:val="28"/>
        </w:rPr>
        <w:t>.</w:t>
      </w:r>
    </w:p>
    <w:p w14:paraId="2A682F49" w14:textId="77777777" w:rsidR="00A914F9" w:rsidRPr="00FE1348" w:rsidRDefault="00A914F9" w:rsidP="00A914F9">
      <w:pPr>
        <w:pStyle w:val="a9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E1348">
        <w:rPr>
          <w:bCs/>
          <w:color w:val="000000" w:themeColor="text1"/>
          <w:sz w:val="28"/>
          <w:szCs w:val="28"/>
        </w:rPr>
        <w:t xml:space="preserve">Цель деятельности администрации сельского поселения </w:t>
      </w:r>
      <w:r>
        <w:rPr>
          <w:bCs/>
          <w:color w:val="000000" w:themeColor="text1"/>
          <w:sz w:val="28"/>
          <w:szCs w:val="28"/>
        </w:rPr>
        <w:t>Нялинское</w:t>
      </w:r>
      <w:r w:rsidRPr="00FE1348">
        <w:rPr>
          <w:bCs/>
          <w:color w:val="000000" w:themeColor="text1"/>
          <w:sz w:val="28"/>
          <w:szCs w:val="28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14:paraId="79EADABC" w14:textId="77777777" w:rsidR="00A914F9" w:rsidRPr="00FE1348" w:rsidRDefault="00A914F9" w:rsidP="00A914F9">
      <w:pPr>
        <w:pStyle w:val="a9"/>
        <w:ind w:firstLine="709"/>
        <w:contextualSpacing/>
        <w:jc w:val="center"/>
        <w:rPr>
          <w:b/>
          <w:sz w:val="28"/>
          <w:szCs w:val="28"/>
        </w:rPr>
      </w:pPr>
    </w:p>
    <w:p w14:paraId="41D6489F" w14:textId="77777777" w:rsidR="00A914F9" w:rsidRPr="00FE1348" w:rsidRDefault="00A914F9" w:rsidP="00A914F9">
      <w:pPr>
        <w:pStyle w:val="a9"/>
        <w:numPr>
          <w:ilvl w:val="0"/>
          <w:numId w:val="2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Общие положения</w:t>
      </w:r>
    </w:p>
    <w:p w14:paraId="54ACCC02" w14:textId="77777777" w:rsidR="00A914F9" w:rsidRPr="00FE1348" w:rsidRDefault="00A914F9" w:rsidP="00A914F9">
      <w:pPr>
        <w:pStyle w:val="a9"/>
        <w:ind w:firstLine="709"/>
        <w:contextualSpacing/>
        <w:rPr>
          <w:b/>
          <w:sz w:val="28"/>
          <w:szCs w:val="28"/>
        </w:rPr>
      </w:pPr>
    </w:p>
    <w:p w14:paraId="041B572D" w14:textId="77777777" w:rsidR="00A914F9" w:rsidRPr="00FE1348" w:rsidRDefault="00A914F9" w:rsidP="00A914F9">
      <w:pPr>
        <w:pStyle w:val="a9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соответствии с законом Ханты-Мансийского автономного округа – Югры от 25.11.2004 №</w:t>
      </w:r>
      <w:r>
        <w:rPr>
          <w:color w:val="000000" w:themeColor="text1"/>
          <w:sz w:val="28"/>
          <w:szCs w:val="28"/>
        </w:rPr>
        <w:t xml:space="preserve"> </w:t>
      </w:r>
      <w:r w:rsidR="007B1822">
        <w:rPr>
          <w:color w:val="000000" w:themeColor="text1"/>
          <w:sz w:val="28"/>
          <w:szCs w:val="28"/>
        </w:rPr>
        <w:t>63-ОЗ</w:t>
      </w:r>
      <w:r w:rsidRPr="00FE1348">
        <w:rPr>
          <w:color w:val="000000" w:themeColor="text1"/>
          <w:sz w:val="28"/>
          <w:szCs w:val="28"/>
        </w:rPr>
        <w:t xml:space="preserve"> «О статусе и границах муниципальных образований Ханты-Мансийского автономного округа – Югры» сельское </w:t>
      </w:r>
      <w:r w:rsidRPr="00FE1348">
        <w:rPr>
          <w:color w:val="000000" w:themeColor="text1"/>
          <w:sz w:val="28"/>
          <w:szCs w:val="28"/>
        </w:rPr>
        <w:lastRenderedPageBreak/>
        <w:t xml:space="preserve">поселение </w:t>
      </w:r>
      <w:r>
        <w:rPr>
          <w:color w:val="000000" w:themeColor="text1"/>
          <w:sz w:val="28"/>
          <w:szCs w:val="28"/>
        </w:rPr>
        <w:t>Нялинское</w:t>
      </w:r>
      <w:r w:rsidRPr="00FE1348">
        <w:rPr>
          <w:color w:val="000000" w:themeColor="text1"/>
          <w:sz w:val="28"/>
          <w:szCs w:val="28"/>
        </w:rPr>
        <w:t xml:space="preserve"> является муниципальным образованием ХМАО – Югры.</w:t>
      </w:r>
    </w:p>
    <w:p w14:paraId="27EC02C9" w14:textId="77777777" w:rsidR="00A914F9" w:rsidRPr="00FE1348" w:rsidRDefault="00A914F9" w:rsidP="00A914F9">
      <w:pPr>
        <w:pStyle w:val="a9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3F4E">
        <w:rPr>
          <w:color w:val="000000" w:themeColor="text1"/>
          <w:sz w:val="28"/>
          <w:szCs w:val="28"/>
        </w:rPr>
        <w:t>В границах сельского поселения Нялинское находятся населенные пункты: село Нялинское</w:t>
      </w:r>
      <w:r>
        <w:rPr>
          <w:color w:val="000000" w:themeColor="text1"/>
          <w:sz w:val="28"/>
          <w:szCs w:val="28"/>
        </w:rPr>
        <w:t xml:space="preserve"> – административный центр</w:t>
      </w:r>
      <w:r w:rsidRPr="00693F4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деревня Нялина, посёлок Пырьях.</w:t>
      </w:r>
    </w:p>
    <w:p w14:paraId="24339DA8" w14:textId="77777777" w:rsidR="00A914F9" w:rsidRPr="00432ED2" w:rsidRDefault="00A914F9" w:rsidP="00A914F9">
      <w:pPr>
        <w:pStyle w:val="a9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Территория сельского поселения </w:t>
      </w:r>
      <w:r>
        <w:rPr>
          <w:color w:val="000000" w:themeColor="text1"/>
          <w:sz w:val="28"/>
          <w:szCs w:val="28"/>
        </w:rPr>
        <w:t>Нялинское</w:t>
      </w:r>
      <w:r w:rsidRPr="00FE1348">
        <w:rPr>
          <w:color w:val="000000" w:themeColor="text1"/>
          <w:sz w:val="28"/>
          <w:szCs w:val="28"/>
        </w:rPr>
        <w:t xml:space="preserve"> входит в состав территории Ханты-Мансийского района. Пло</w:t>
      </w:r>
      <w:r>
        <w:rPr>
          <w:color w:val="000000" w:themeColor="text1"/>
          <w:sz w:val="28"/>
          <w:szCs w:val="28"/>
        </w:rPr>
        <w:t xml:space="preserve">щадь земель в черте </w:t>
      </w:r>
      <w:r w:rsidRPr="00432ED2">
        <w:rPr>
          <w:sz w:val="28"/>
          <w:szCs w:val="28"/>
        </w:rPr>
        <w:t>поселения 236,57 га</w:t>
      </w:r>
      <w:r w:rsidRPr="00432ED2">
        <w:rPr>
          <w:color w:val="000000" w:themeColor="text1"/>
          <w:sz w:val="28"/>
          <w:szCs w:val="28"/>
        </w:rPr>
        <w:t>.</w:t>
      </w:r>
    </w:p>
    <w:p w14:paraId="6B33F831" w14:textId="77777777" w:rsidR="00A914F9" w:rsidRDefault="00A914F9" w:rsidP="00A914F9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</w:p>
    <w:p w14:paraId="43C5588D" w14:textId="77777777" w:rsidR="00A914F9" w:rsidRPr="0002338C" w:rsidRDefault="00A914F9" w:rsidP="00A914F9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2338C">
        <w:rPr>
          <w:b/>
          <w:sz w:val="28"/>
          <w:szCs w:val="28"/>
          <w:lang w:eastAsia="en-US"/>
        </w:rPr>
        <w:t>Демография</w:t>
      </w:r>
    </w:p>
    <w:p w14:paraId="04E2F0AB" w14:textId="7EF57E13" w:rsidR="00A914F9" w:rsidRPr="00070B85" w:rsidRDefault="007B1822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На 01 января 2022</w:t>
      </w:r>
      <w:r w:rsidR="00A914F9" w:rsidRPr="00070B85">
        <w:rPr>
          <w:sz w:val="28"/>
          <w:szCs w:val="28"/>
        </w:rPr>
        <w:t xml:space="preserve"> года на территории поселе</w:t>
      </w:r>
      <w:r w:rsidR="00070B85" w:rsidRPr="00070B85">
        <w:rPr>
          <w:sz w:val="28"/>
          <w:szCs w:val="28"/>
        </w:rPr>
        <w:t xml:space="preserve">ния постоянно </w:t>
      </w:r>
      <w:r w:rsidR="001725FA" w:rsidRPr="00070B85">
        <w:rPr>
          <w:sz w:val="28"/>
          <w:szCs w:val="28"/>
        </w:rPr>
        <w:t>проживает 921</w:t>
      </w:r>
      <w:r w:rsidR="00070B85" w:rsidRPr="00070B85">
        <w:rPr>
          <w:sz w:val="28"/>
          <w:szCs w:val="28"/>
        </w:rPr>
        <w:t xml:space="preserve"> </w:t>
      </w:r>
      <w:r w:rsidR="00A914F9" w:rsidRPr="00070B85">
        <w:rPr>
          <w:sz w:val="28"/>
          <w:szCs w:val="28"/>
        </w:rPr>
        <w:t>человек, в т.ч.:</w:t>
      </w:r>
    </w:p>
    <w:p w14:paraId="113782A0" w14:textId="77777777" w:rsidR="00A914F9" w:rsidRPr="00070B85" w:rsidRDefault="00070B85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с. Нялинское  - 628</w:t>
      </w:r>
      <w:r w:rsidR="00A914F9" w:rsidRPr="00070B85">
        <w:rPr>
          <w:sz w:val="28"/>
          <w:szCs w:val="28"/>
        </w:rPr>
        <w:t>, (Скрипунова 2)</w:t>
      </w:r>
    </w:p>
    <w:p w14:paraId="199AF7F0" w14:textId="77777777" w:rsidR="00A914F9" w:rsidRPr="00070B85" w:rsidRDefault="00070B85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д. Нялина – 81</w:t>
      </w:r>
      <w:r w:rsidR="00A914F9" w:rsidRPr="00070B85">
        <w:rPr>
          <w:sz w:val="28"/>
          <w:szCs w:val="28"/>
        </w:rPr>
        <w:t>,</w:t>
      </w:r>
    </w:p>
    <w:p w14:paraId="6926746C" w14:textId="77777777" w:rsidR="00A914F9" w:rsidRPr="00070B85" w:rsidRDefault="00070B85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п. Пырьях – 212</w:t>
      </w:r>
      <w:r w:rsidR="00A914F9" w:rsidRPr="00070B85">
        <w:rPr>
          <w:sz w:val="28"/>
          <w:szCs w:val="28"/>
        </w:rPr>
        <w:t>.</w:t>
      </w:r>
    </w:p>
    <w:p w14:paraId="034D42F5" w14:textId="77777777" w:rsidR="00A914F9" w:rsidRPr="00070B85" w:rsidRDefault="00A914F9" w:rsidP="00A914F9">
      <w:pPr>
        <w:ind w:firstLine="709"/>
        <w:contextualSpacing/>
        <w:rPr>
          <w:sz w:val="28"/>
          <w:szCs w:val="28"/>
        </w:rPr>
      </w:pPr>
    </w:p>
    <w:p w14:paraId="460E5DD0" w14:textId="77777777" w:rsidR="00A914F9" w:rsidRPr="00070B85" w:rsidRDefault="00070B85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В 2021</w:t>
      </w:r>
      <w:r w:rsidR="00A914F9" w:rsidRPr="00070B85">
        <w:rPr>
          <w:sz w:val="28"/>
          <w:szCs w:val="28"/>
        </w:rPr>
        <w:t xml:space="preserve"> году в поселении </w:t>
      </w:r>
    </w:p>
    <w:p w14:paraId="3031BFDE" w14:textId="77777777" w:rsidR="00A914F9" w:rsidRPr="00070B85" w:rsidRDefault="00A914F9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 xml:space="preserve">Родилось 5 малышей: </w:t>
      </w:r>
    </w:p>
    <w:p w14:paraId="7F9A872E" w14:textId="77777777" w:rsidR="00A914F9" w:rsidRPr="00070B85" w:rsidRDefault="00A914F9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 xml:space="preserve">4 в с. Нялинское,  </w:t>
      </w:r>
    </w:p>
    <w:p w14:paraId="6640E040" w14:textId="77777777" w:rsidR="00A914F9" w:rsidRPr="00070B85" w:rsidRDefault="00A914F9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1-</w:t>
      </w:r>
      <w:r w:rsidR="00070B85" w:rsidRPr="00070B85">
        <w:rPr>
          <w:sz w:val="28"/>
          <w:szCs w:val="28"/>
        </w:rPr>
        <w:t>п. Пырьях</w:t>
      </w:r>
    </w:p>
    <w:p w14:paraId="61E7F0DB" w14:textId="77777777" w:rsidR="00A914F9" w:rsidRPr="007B1822" w:rsidRDefault="00A914F9" w:rsidP="00A914F9">
      <w:pPr>
        <w:ind w:firstLine="709"/>
        <w:contextualSpacing/>
        <w:rPr>
          <w:sz w:val="28"/>
          <w:szCs w:val="28"/>
          <w:highlight w:val="yellow"/>
        </w:rPr>
      </w:pPr>
    </w:p>
    <w:p w14:paraId="1A0FFA32" w14:textId="77777777" w:rsidR="00A914F9" w:rsidRPr="00070B85" w:rsidRDefault="00070B85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Умерло 11</w:t>
      </w:r>
      <w:r w:rsidR="00A914F9" w:rsidRPr="00070B85">
        <w:rPr>
          <w:sz w:val="28"/>
          <w:szCs w:val="28"/>
        </w:rPr>
        <w:t xml:space="preserve"> человек: </w:t>
      </w:r>
    </w:p>
    <w:p w14:paraId="71FE1492" w14:textId="77777777" w:rsidR="00A914F9" w:rsidRPr="00070B85" w:rsidRDefault="00070B85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9</w:t>
      </w:r>
      <w:r w:rsidR="00A914F9" w:rsidRPr="00070B85">
        <w:rPr>
          <w:sz w:val="28"/>
          <w:szCs w:val="28"/>
        </w:rPr>
        <w:t xml:space="preserve"> в с. Нялинское, </w:t>
      </w:r>
    </w:p>
    <w:p w14:paraId="3B681F06" w14:textId="77777777" w:rsidR="00A914F9" w:rsidRPr="00070B85" w:rsidRDefault="00070B85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2</w:t>
      </w:r>
      <w:r w:rsidR="00A914F9" w:rsidRPr="00070B85">
        <w:rPr>
          <w:sz w:val="28"/>
          <w:szCs w:val="28"/>
        </w:rPr>
        <w:t xml:space="preserve"> в д. Нялина, </w:t>
      </w:r>
    </w:p>
    <w:p w14:paraId="247AF7EE" w14:textId="77777777" w:rsidR="00A914F9" w:rsidRPr="00070B85" w:rsidRDefault="00070B85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0</w:t>
      </w:r>
      <w:r w:rsidR="00A914F9" w:rsidRPr="00070B85">
        <w:rPr>
          <w:sz w:val="28"/>
          <w:szCs w:val="28"/>
        </w:rPr>
        <w:t xml:space="preserve"> в п. Пырьях. </w:t>
      </w:r>
    </w:p>
    <w:p w14:paraId="1C863BA2" w14:textId="77777777" w:rsidR="00A914F9" w:rsidRPr="00070B85" w:rsidRDefault="00A914F9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Браков, разводов в органах ЗАГС зарегистрировано:</w:t>
      </w:r>
    </w:p>
    <w:p w14:paraId="64AA64FB" w14:textId="77777777" w:rsidR="00A914F9" w:rsidRPr="00070B85" w:rsidRDefault="00A914F9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Браков – 2</w:t>
      </w:r>
    </w:p>
    <w:p w14:paraId="77F0D4AF" w14:textId="77777777" w:rsidR="00A914F9" w:rsidRPr="00432ED2" w:rsidRDefault="00A914F9" w:rsidP="00A914F9">
      <w:pPr>
        <w:ind w:firstLine="709"/>
        <w:contextualSpacing/>
        <w:rPr>
          <w:sz w:val="28"/>
          <w:szCs w:val="28"/>
        </w:rPr>
      </w:pPr>
      <w:r w:rsidRPr="00070B85">
        <w:rPr>
          <w:sz w:val="28"/>
          <w:szCs w:val="28"/>
        </w:rPr>
        <w:t>Разводов – 0</w:t>
      </w:r>
    </w:p>
    <w:p w14:paraId="6D1C462B" w14:textId="77777777" w:rsidR="00A914F9" w:rsidRDefault="00A914F9" w:rsidP="00A914F9">
      <w:pPr>
        <w:pStyle w:val="a3"/>
        <w:widowControl/>
        <w:autoSpaceDE/>
        <w:autoSpaceDN/>
        <w:adjustRightInd/>
        <w:jc w:val="both"/>
        <w:rPr>
          <w:b/>
          <w:sz w:val="28"/>
          <w:szCs w:val="28"/>
          <w:lang w:eastAsia="en-US"/>
        </w:rPr>
      </w:pPr>
    </w:p>
    <w:p w14:paraId="70BCBE8D" w14:textId="77777777" w:rsidR="00A914F9" w:rsidRDefault="00A914F9" w:rsidP="00A914F9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eastAsia="en-US"/>
        </w:rPr>
      </w:pPr>
      <w:r w:rsidRPr="005A034E">
        <w:rPr>
          <w:b/>
          <w:sz w:val="28"/>
          <w:szCs w:val="28"/>
          <w:lang w:eastAsia="en-US"/>
        </w:rPr>
        <w:t>Экономика поселения и рынок труда</w:t>
      </w:r>
    </w:p>
    <w:p w14:paraId="13E72CD3" w14:textId="77777777" w:rsidR="00A914F9" w:rsidRPr="005A034E" w:rsidRDefault="00A914F9" w:rsidP="00A914F9">
      <w:pPr>
        <w:pStyle w:val="a3"/>
        <w:rPr>
          <w:b/>
          <w:sz w:val="28"/>
          <w:szCs w:val="28"/>
          <w:lang w:eastAsia="en-US"/>
        </w:rPr>
      </w:pPr>
    </w:p>
    <w:p w14:paraId="26AF4909" w14:textId="77777777" w:rsidR="00A914F9" w:rsidRPr="005924EC" w:rsidRDefault="00A914F9" w:rsidP="00A914F9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>На территории сельского поселения ведут деятельность 19 учреждений, организаций и предприятий, из них 2 относятся к субъектам малого и среднего бизнеса (организации торговли).</w:t>
      </w:r>
    </w:p>
    <w:p w14:paraId="2D91A275" w14:textId="2D2CD53B" w:rsidR="00A914F9" w:rsidRPr="005924EC" w:rsidRDefault="00A914F9" w:rsidP="00A914F9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>Количество индивидуальных предпринимателей, зарегистрированных на</w:t>
      </w:r>
      <w:r>
        <w:rPr>
          <w:sz w:val="28"/>
          <w:szCs w:val="28"/>
        </w:rPr>
        <w:t xml:space="preserve"> территории </w:t>
      </w:r>
      <w:r w:rsidR="001725FA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составляет 19 человека, из них 11</w:t>
      </w:r>
      <w:r w:rsidRPr="005924EC">
        <w:rPr>
          <w:sz w:val="28"/>
          <w:szCs w:val="28"/>
        </w:rPr>
        <w:t xml:space="preserve"> ИП ведут свою деятельность за пределами территории сельского поселения либо фактически не работают. Также на территории сельского поселения ведут деятельность 4 ИП, зарегистрированные в иных муниципальных образованиях.</w:t>
      </w:r>
    </w:p>
    <w:p w14:paraId="47122138" w14:textId="77777777" w:rsidR="00A914F9" w:rsidRPr="005924EC" w:rsidRDefault="00A914F9" w:rsidP="00A914F9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>На текущий момент в поселе</w:t>
      </w:r>
      <w:r w:rsidR="00070B85">
        <w:rPr>
          <w:sz w:val="28"/>
          <w:szCs w:val="28"/>
        </w:rPr>
        <w:t>нии живет и зарегистрировано 42</w:t>
      </w:r>
      <w:r>
        <w:rPr>
          <w:sz w:val="28"/>
          <w:szCs w:val="28"/>
        </w:rPr>
        <w:t>4</w:t>
      </w:r>
      <w:r w:rsidRPr="005924EC">
        <w:rPr>
          <w:sz w:val="28"/>
          <w:szCs w:val="28"/>
        </w:rPr>
        <w:t xml:space="preserve"> человека работающего населения, из них:</w:t>
      </w:r>
    </w:p>
    <w:p w14:paraId="1D913C75" w14:textId="77777777" w:rsidR="00A914F9" w:rsidRPr="00070B85" w:rsidRDefault="00070B85" w:rsidP="00A914F9">
      <w:pPr>
        <w:ind w:firstLine="709"/>
        <w:contextualSpacing/>
        <w:jc w:val="both"/>
        <w:rPr>
          <w:sz w:val="28"/>
          <w:szCs w:val="28"/>
        </w:rPr>
      </w:pPr>
      <w:r w:rsidRPr="00070B85">
        <w:rPr>
          <w:sz w:val="28"/>
          <w:szCs w:val="28"/>
        </w:rPr>
        <w:t>192</w:t>
      </w:r>
      <w:r w:rsidR="00A914F9" w:rsidRPr="00070B85">
        <w:rPr>
          <w:sz w:val="28"/>
          <w:szCs w:val="28"/>
        </w:rPr>
        <w:t xml:space="preserve"> человек работает за пределами поселения.</w:t>
      </w:r>
    </w:p>
    <w:p w14:paraId="67C9298C" w14:textId="77777777" w:rsidR="00A914F9" w:rsidRPr="00070B85" w:rsidRDefault="00070B85" w:rsidP="00A914F9">
      <w:pPr>
        <w:ind w:firstLine="709"/>
        <w:contextualSpacing/>
        <w:jc w:val="both"/>
        <w:rPr>
          <w:sz w:val="28"/>
          <w:szCs w:val="28"/>
        </w:rPr>
      </w:pPr>
      <w:r w:rsidRPr="00070B85">
        <w:rPr>
          <w:sz w:val="28"/>
          <w:szCs w:val="28"/>
        </w:rPr>
        <w:t>232</w:t>
      </w:r>
      <w:r w:rsidR="00A914F9" w:rsidRPr="00070B85">
        <w:rPr>
          <w:sz w:val="28"/>
          <w:szCs w:val="28"/>
        </w:rPr>
        <w:t xml:space="preserve"> человек работает в поселении, при этом 60% из них занято в учреждениях образования.</w:t>
      </w:r>
    </w:p>
    <w:p w14:paraId="2B4BBFEB" w14:textId="77777777" w:rsidR="00A914F9" w:rsidRPr="00070B85" w:rsidRDefault="00DB014A" w:rsidP="00A914F9">
      <w:pPr>
        <w:ind w:firstLine="709"/>
        <w:contextualSpacing/>
        <w:jc w:val="both"/>
        <w:rPr>
          <w:sz w:val="28"/>
          <w:szCs w:val="28"/>
        </w:rPr>
      </w:pPr>
      <w:r w:rsidRPr="00070B85">
        <w:rPr>
          <w:sz w:val="28"/>
          <w:szCs w:val="28"/>
        </w:rPr>
        <w:lastRenderedPageBreak/>
        <w:t>На 1 января 2022</w:t>
      </w:r>
      <w:r w:rsidR="00070B85" w:rsidRPr="00070B85">
        <w:rPr>
          <w:sz w:val="28"/>
          <w:szCs w:val="28"/>
        </w:rPr>
        <w:t xml:space="preserve"> года состоит на учете в ЦЗН 7</w:t>
      </w:r>
      <w:r w:rsidR="00A914F9" w:rsidRPr="00070B85">
        <w:rPr>
          <w:sz w:val="28"/>
          <w:szCs w:val="28"/>
        </w:rPr>
        <w:t xml:space="preserve"> человек:</w:t>
      </w:r>
    </w:p>
    <w:p w14:paraId="140E6EF8" w14:textId="77777777" w:rsidR="00D07E23" w:rsidRPr="00070B85" w:rsidRDefault="00A914F9" w:rsidP="00D07E23">
      <w:pPr>
        <w:widowControl/>
        <w:autoSpaceDE/>
        <w:autoSpaceDN/>
        <w:adjustRightInd/>
        <w:ind w:firstLine="709"/>
        <w:contextualSpacing/>
        <w:rPr>
          <w:color w:val="000000" w:themeColor="text1"/>
          <w:sz w:val="28"/>
          <w:szCs w:val="28"/>
          <w:lang w:eastAsia="en-US"/>
        </w:rPr>
      </w:pPr>
      <w:r w:rsidRPr="00070B85">
        <w:rPr>
          <w:color w:val="FF0000"/>
          <w:sz w:val="28"/>
          <w:szCs w:val="28"/>
          <w:lang w:eastAsia="en-US"/>
        </w:rPr>
        <w:t xml:space="preserve"> </w:t>
      </w:r>
    </w:p>
    <w:p w14:paraId="08C3D658" w14:textId="77777777" w:rsidR="00D07E23" w:rsidRPr="00FE6F8E" w:rsidRDefault="007B1822" w:rsidP="00D07E23">
      <w:pPr>
        <w:widowControl/>
        <w:autoSpaceDE/>
        <w:autoSpaceDN/>
        <w:adjustRightInd/>
        <w:ind w:firstLine="709"/>
        <w:contextualSpacing/>
        <w:rPr>
          <w:color w:val="000000" w:themeColor="text1"/>
          <w:sz w:val="28"/>
          <w:szCs w:val="28"/>
          <w:lang w:eastAsia="en-US"/>
        </w:rPr>
      </w:pPr>
      <w:r w:rsidRPr="00070B85">
        <w:rPr>
          <w:color w:val="000000" w:themeColor="text1"/>
          <w:sz w:val="28"/>
          <w:szCs w:val="28"/>
          <w:lang w:eastAsia="en-US"/>
        </w:rPr>
        <w:t>В</w:t>
      </w:r>
      <w:r w:rsidR="00DB014A" w:rsidRPr="00070B85">
        <w:rPr>
          <w:color w:val="000000" w:themeColor="text1"/>
          <w:sz w:val="28"/>
          <w:szCs w:val="28"/>
          <w:lang w:eastAsia="en-US"/>
        </w:rPr>
        <w:t xml:space="preserve"> 2022</w:t>
      </w:r>
      <w:r w:rsidR="00D07E23" w:rsidRPr="00070B85">
        <w:rPr>
          <w:color w:val="000000" w:themeColor="text1"/>
          <w:sz w:val="28"/>
          <w:szCs w:val="28"/>
          <w:lang w:eastAsia="en-US"/>
        </w:rPr>
        <w:t xml:space="preserve"> году на временные работы (программы ЦЗ) через МАУ ХМР ОМЦ Администрацией се</w:t>
      </w:r>
      <w:r w:rsidR="00DB014A" w:rsidRPr="00070B85">
        <w:rPr>
          <w:color w:val="000000" w:themeColor="text1"/>
          <w:sz w:val="28"/>
          <w:szCs w:val="28"/>
          <w:lang w:eastAsia="en-US"/>
        </w:rPr>
        <w:t>льского поселения привлекались 5 человека. 3 работника (в с. Нялинское) и 2</w:t>
      </w:r>
      <w:r w:rsidR="00D07E23" w:rsidRPr="00070B85">
        <w:rPr>
          <w:color w:val="000000" w:themeColor="text1"/>
          <w:sz w:val="28"/>
          <w:szCs w:val="28"/>
          <w:lang w:eastAsia="en-US"/>
        </w:rPr>
        <w:t xml:space="preserve"> работник</w:t>
      </w:r>
      <w:r w:rsidR="00DB014A" w:rsidRPr="00070B85">
        <w:rPr>
          <w:color w:val="000000" w:themeColor="text1"/>
          <w:sz w:val="28"/>
          <w:szCs w:val="28"/>
          <w:lang w:eastAsia="en-US"/>
        </w:rPr>
        <w:t>а</w:t>
      </w:r>
      <w:r w:rsidR="00D07E23" w:rsidRPr="00070B85">
        <w:rPr>
          <w:color w:val="000000" w:themeColor="text1"/>
          <w:sz w:val="28"/>
          <w:szCs w:val="28"/>
          <w:lang w:eastAsia="en-US"/>
        </w:rPr>
        <w:t xml:space="preserve"> (в п. Пырьях).</w:t>
      </w:r>
    </w:p>
    <w:p w14:paraId="5C02B4ED" w14:textId="77777777" w:rsidR="00D07E23" w:rsidRPr="00FE6F8E" w:rsidRDefault="00A914F9" w:rsidP="00D07E23">
      <w:pPr>
        <w:widowControl/>
        <w:autoSpaceDE/>
        <w:autoSpaceDN/>
        <w:adjustRightInd/>
        <w:ind w:firstLine="709"/>
        <w:contextualSpacing/>
        <w:rPr>
          <w:color w:val="000000" w:themeColor="text1"/>
          <w:sz w:val="28"/>
          <w:szCs w:val="28"/>
          <w:lang w:eastAsia="en-US"/>
        </w:rPr>
      </w:pPr>
      <w:r w:rsidRPr="00FE6F8E">
        <w:rPr>
          <w:color w:val="000000" w:themeColor="text1"/>
          <w:sz w:val="28"/>
          <w:szCs w:val="28"/>
          <w:lang w:eastAsia="en-US"/>
        </w:rPr>
        <w:t xml:space="preserve"> </w:t>
      </w:r>
    </w:p>
    <w:p w14:paraId="6EE3C275" w14:textId="77777777" w:rsidR="00D07E23" w:rsidRPr="00D07E23" w:rsidRDefault="00D07E23" w:rsidP="00D07E23">
      <w:pPr>
        <w:widowControl/>
        <w:autoSpaceDE/>
        <w:autoSpaceDN/>
        <w:adjustRightInd/>
        <w:ind w:firstLine="426"/>
        <w:contextualSpacing/>
        <w:jc w:val="both"/>
        <w:rPr>
          <w:sz w:val="28"/>
          <w:szCs w:val="28"/>
          <w:lang w:eastAsia="en-US"/>
        </w:rPr>
      </w:pPr>
    </w:p>
    <w:p w14:paraId="32A804F5" w14:textId="77777777" w:rsidR="00D07E23" w:rsidRPr="00D07E23" w:rsidRDefault="00D07E23" w:rsidP="00D07E23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D07E23">
        <w:rPr>
          <w:b/>
          <w:sz w:val="28"/>
          <w:szCs w:val="28"/>
          <w:lang w:eastAsia="en-US"/>
        </w:rPr>
        <w:t>4. Работа по решению вопросов местного значения</w:t>
      </w:r>
    </w:p>
    <w:p w14:paraId="72D2E79E" w14:textId="77777777" w:rsidR="00D07E23" w:rsidRPr="00D07E23" w:rsidRDefault="00D07E23" w:rsidP="00D07E23">
      <w:pPr>
        <w:widowControl/>
        <w:autoSpaceDE/>
        <w:autoSpaceDN/>
        <w:adjustRightInd/>
        <w:ind w:firstLine="426"/>
        <w:contextualSpacing/>
        <w:jc w:val="both"/>
        <w:rPr>
          <w:sz w:val="28"/>
          <w:szCs w:val="28"/>
          <w:lang w:eastAsia="en-US"/>
        </w:rPr>
      </w:pPr>
    </w:p>
    <w:p w14:paraId="200C9694" w14:textId="77777777" w:rsidR="00D07E23" w:rsidRPr="00D07E23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D07E23">
        <w:rPr>
          <w:sz w:val="28"/>
          <w:szCs w:val="28"/>
          <w:lang w:eastAsia="en-US"/>
        </w:rPr>
        <w:t>В ведомстве сельского поселения Нялинское находятся два муниципальных казенных учреждения: Администрация сельского поселения Нялинское и Муниципальное учреждение культуры «Сельский дом культуры и досуга».</w:t>
      </w:r>
    </w:p>
    <w:p w14:paraId="1DF9811D" w14:textId="77777777" w:rsidR="00D07E23" w:rsidRPr="00D07E23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07E23">
        <w:rPr>
          <w:sz w:val="28"/>
          <w:szCs w:val="28"/>
        </w:rPr>
        <w:t>АСП Нялинское исполняет полномочия по решению вопросов местного значения и полномочия по осуществлению отдельных государственных полномочий, переданных органам местного самоуправления федеральными законами, законами ХМАО-Югра.</w:t>
      </w:r>
    </w:p>
    <w:p w14:paraId="07DAE4BE" w14:textId="274E121F" w:rsidR="00D07E23" w:rsidRPr="00D07E23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07E23">
        <w:rPr>
          <w:sz w:val="28"/>
          <w:szCs w:val="28"/>
        </w:rPr>
        <w:t xml:space="preserve">Муниципальное учреждение культуры «Сельский дом культуры и досуга» исполняет полномочия сельского поселения в сфере культуры, физической культуры и спорта выполняет подведомственное </w:t>
      </w:r>
      <w:r w:rsidR="001725FA" w:rsidRPr="00D07E23">
        <w:rPr>
          <w:sz w:val="28"/>
          <w:szCs w:val="28"/>
        </w:rPr>
        <w:t>учреждение МУК</w:t>
      </w:r>
      <w:r w:rsidRPr="00D07E23">
        <w:rPr>
          <w:sz w:val="28"/>
          <w:szCs w:val="28"/>
        </w:rPr>
        <w:t xml:space="preserve"> «Сельский дом культуры и досуга». </w:t>
      </w:r>
    </w:p>
    <w:p w14:paraId="73861121" w14:textId="77777777" w:rsidR="00D07E23" w:rsidRPr="00D07E23" w:rsidRDefault="00D07E23" w:rsidP="00D07E23">
      <w:pPr>
        <w:widowControl/>
        <w:tabs>
          <w:tab w:val="left" w:pos="5745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14:paraId="794C2375" w14:textId="77777777" w:rsidR="00D07E23" w:rsidRPr="00D07E23" w:rsidRDefault="00D07E23" w:rsidP="00D07E23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</w:p>
    <w:p w14:paraId="78F94519" w14:textId="77777777" w:rsidR="00D07E23" w:rsidRPr="00D07E23" w:rsidRDefault="00D07E23" w:rsidP="00D07E23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D07E23">
        <w:rPr>
          <w:b/>
          <w:sz w:val="28"/>
          <w:szCs w:val="28"/>
          <w:lang w:eastAsia="en-US"/>
        </w:rPr>
        <w:t>5. Формирование, утверждение, исполнение бюджета</w:t>
      </w:r>
    </w:p>
    <w:p w14:paraId="0DDCCB31" w14:textId="77777777" w:rsidR="00D07E23" w:rsidRPr="00D07E23" w:rsidRDefault="00D07E23" w:rsidP="00D07E23">
      <w:pPr>
        <w:widowControl/>
        <w:autoSpaceDE/>
        <w:autoSpaceDN/>
        <w:adjustRightInd/>
        <w:ind w:firstLine="426"/>
        <w:contextualSpacing/>
        <w:jc w:val="center"/>
        <w:rPr>
          <w:b/>
          <w:sz w:val="28"/>
          <w:szCs w:val="28"/>
          <w:lang w:eastAsia="en-US"/>
        </w:rPr>
      </w:pPr>
    </w:p>
    <w:p w14:paraId="6A6BDB0F" w14:textId="77777777" w:rsidR="00D07E23" w:rsidRPr="00D07E23" w:rsidRDefault="00D07E23" w:rsidP="00D07E23">
      <w:pPr>
        <w:widowControl/>
        <w:autoSpaceDE/>
        <w:autoSpaceDN/>
        <w:adjustRightInd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7E23">
        <w:rPr>
          <w:rFonts w:eastAsia="Calibri"/>
          <w:color w:val="000000" w:themeColor="text1"/>
          <w:sz w:val="28"/>
          <w:szCs w:val="28"/>
          <w:lang w:eastAsia="en-US"/>
        </w:rPr>
        <w:t>Стратегическими целями бюджетной деятельности являются:</w:t>
      </w:r>
    </w:p>
    <w:p w14:paraId="46BFBA7F" w14:textId="77777777" w:rsidR="00D07E23" w:rsidRPr="00D07E23" w:rsidRDefault="00D07E23" w:rsidP="00D07E23">
      <w:pPr>
        <w:widowControl/>
        <w:autoSpaceDE/>
        <w:autoSpaceDN/>
        <w:adjustRightInd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7E23">
        <w:rPr>
          <w:rFonts w:eastAsia="Calibri"/>
          <w:color w:val="000000" w:themeColor="text1"/>
          <w:sz w:val="28"/>
          <w:szCs w:val="28"/>
          <w:lang w:eastAsia="en-US"/>
        </w:rPr>
        <w:t>- обеспечение выполнения и создание условий для оптимизации расходных обязательств;</w:t>
      </w:r>
    </w:p>
    <w:p w14:paraId="44627121" w14:textId="77777777" w:rsidR="00D07E23" w:rsidRPr="00D07E23" w:rsidRDefault="00D07E23" w:rsidP="00D07E23">
      <w:pPr>
        <w:widowControl/>
        <w:autoSpaceDE/>
        <w:autoSpaceDN/>
        <w:adjustRightInd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7E23">
        <w:rPr>
          <w:rFonts w:eastAsia="Calibri"/>
          <w:color w:val="000000" w:themeColor="text1"/>
          <w:sz w:val="28"/>
          <w:szCs w:val="28"/>
          <w:lang w:eastAsia="en-US"/>
        </w:rPr>
        <w:t>- создание условий для эффективного выполнения полномочий органов местного самоуправления;</w:t>
      </w:r>
    </w:p>
    <w:p w14:paraId="0F9AD469" w14:textId="77777777" w:rsidR="00D07E23" w:rsidRPr="00D07E23" w:rsidRDefault="00D07E23" w:rsidP="00D07E23">
      <w:pPr>
        <w:widowControl/>
        <w:autoSpaceDE/>
        <w:autoSpaceDN/>
        <w:adjustRightInd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7E23">
        <w:rPr>
          <w:rFonts w:eastAsia="Calibri"/>
          <w:color w:val="000000" w:themeColor="text1"/>
          <w:sz w:val="28"/>
          <w:szCs w:val="28"/>
          <w:lang w:eastAsia="en-US"/>
        </w:rPr>
        <w:t>- обеспечение сбалансированности и устойчивости бюджетной системы;</w:t>
      </w:r>
    </w:p>
    <w:p w14:paraId="41D37651" w14:textId="77777777" w:rsidR="00D07E23" w:rsidRPr="00D07E23" w:rsidRDefault="00D07E23" w:rsidP="00D07E23">
      <w:pPr>
        <w:widowControl/>
        <w:autoSpaceDE/>
        <w:autoSpaceDN/>
        <w:adjustRightInd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7E23">
        <w:rPr>
          <w:rFonts w:eastAsia="Calibri"/>
          <w:color w:val="000000" w:themeColor="text1"/>
          <w:sz w:val="28"/>
          <w:szCs w:val="28"/>
          <w:lang w:eastAsia="en-US"/>
        </w:rPr>
        <w:t>- внедрение программно-целевых принципов формирования бюджета;</w:t>
      </w:r>
    </w:p>
    <w:p w14:paraId="686EE7C7" w14:textId="77777777" w:rsidR="00D07E23" w:rsidRPr="00D07E23" w:rsidRDefault="00D07E23" w:rsidP="00D07E23">
      <w:pPr>
        <w:widowControl/>
        <w:autoSpaceDE/>
        <w:autoSpaceDN/>
        <w:adjustRightInd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1BE9BC8" w14:textId="2FB0ED13" w:rsidR="00973677" w:rsidRPr="00433D73" w:rsidRDefault="00A914F9" w:rsidP="00973677">
      <w:pPr>
        <w:jc w:val="both"/>
        <w:rPr>
          <w:color w:val="FF0000"/>
          <w:sz w:val="28"/>
          <w:szCs w:val="28"/>
        </w:rPr>
      </w:pPr>
      <w:r w:rsidRPr="00433D73">
        <w:rPr>
          <w:b/>
          <w:color w:val="FF0000"/>
          <w:sz w:val="28"/>
          <w:szCs w:val="28"/>
        </w:rPr>
        <w:t xml:space="preserve">   </w:t>
      </w:r>
      <w:r w:rsidRPr="00433D73">
        <w:rPr>
          <w:color w:val="FF0000"/>
          <w:sz w:val="28"/>
          <w:szCs w:val="28"/>
        </w:rPr>
        <w:t xml:space="preserve">  </w:t>
      </w:r>
      <w:r w:rsidR="00973677" w:rsidRPr="00433D73">
        <w:rPr>
          <w:b/>
          <w:color w:val="FF0000"/>
          <w:sz w:val="28"/>
          <w:szCs w:val="28"/>
        </w:rPr>
        <w:t xml:space="preserve">   </w:t>
      </w:r>
      <w:r w:rsidR="00973677" w:rsidRPr="00433D73">
        <w:rPr>
          <w:color w:val="FF0000"/>
          <w:sz w:val="28"/>
          <w:szCs w:val="28"/>
        </w:rPr>
        <w:t xml:space="preserve">  </w:t>
      </w:r>
      <w:r w:rsidR="00973677" w:rsidRPr="00433D73">
        <w:rPr>
          <w:sz w:val="28"/>
          <w:szCs w:val="28"/>
        </w:rPr>
        <w:t>Бю</w:t>
      </w:r>
      <w:r w:rsidR="00AA4192" w:rsidRPr="00433D73">
        <w:rPr>
          <w:sz w:val="28"/>
          <w:szCs w:val="28"/>
        </w:rPr>
        <w:t>джет сельского поселения за 2021</w:t>
      </w:r>
      <w:r w:rsidR="00973677" w:rsidRPr="00433D73">
        <w:rPr>
          <w:sz w:val="28"/>
          <w:szCs w:val="28"/>
        </w:rPr>
        <w:t xml:space="preserve"> года испо</w:t>
      </w:r>
      <w:r w:rsidR="00AA4192" w:rsidRPr="00433D73">
        <w:rPr>
          <w:sz w:val="28"/>
          <w:szCs w:val="28"/>
        </w:rPr>
        <w:t>лнен по доходам в сумме 31828373,</w:t>
      </w:r>
      <w:r w:rsidR="001725FA" w:rsidRPr="00433D73">
        <w:rPr>
          <w:sz w:val="28"/>
          <w:szCs w:val="28"/>
        </w:rPr>
        <w:t>60 рублей</w:t>
      </w:r>
      <w:r w:rsidR="00973677" w:rsidRPr="00433D73">
        <w:rPr>
          <w:sz w:val="28"/>
          <w:szCs w:val="28"/>
        </w:rPr>
        <w:t>, что составило 99,</w:t>
      </w:r>
      <w:r w:rsidR="00B31A70" w:rsidRPr="00433D73">
        <w:rPr>
          <w:sz w:val="28"/>
          <w:szCs w:val="28"/>
        </w:rPr>
        <w:t>5</w:t>
      </w:r>
      <w:r w:rsidR="00973677" w:rsidRPr="00433D73">
        <w:rPr>
          <w:sz w:val="28"/>
          <w:szCs w:val="28"/>
        </w:rPr>
        <w:t xml:space="preserve"> </w:t>
      </w:r>
      <w:r w:rsidR="001725FA" w:rsidRPr="00433D73">
        <w:rPr>
          <w:sz w:val="28"/>
          <w:szCs w:val="28"/>
        </w:rPr>
        <w:t>% от</w:t>
      </w:r>
      <w:r w:rsidR="00973677" w:rsidRPr="00433D73">
        <w:rPr>
          <w:sz w:val="28"/>
          <w:szCs w:val="28"/>
        </w:rPr>
        <w:t xml:space="preserve"> уточненного годового плана.           </w:t>
      </w:r>
      <w:r w:rsidR="00973677" w:rsidRPr="00433D73">
        <w:rPr>
          <w:color w:val="FF0000"/>
          <w:sz w:val="28"/>
          <w:szCs w:val="28"/>
        </w:rPr>
        <w:t xml:space="preserve">     </w:t>
      </w:r>
    </w:p>
    <w:p w14:paraId="086AFD02" w14:textId="281ACA79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 Расходы бюджета сельского поселения исполнены в сумме </w:t>
      </w:r>
      <w:r w:rsidR="00DB014A" w:rsidRPr="00433D73">
        <w:rPr>
          <w:sz w:val="28"/>
          <w:szCs w:val="28"/>
        </w:rPr>
        <w:t xml:space="preserve">30029904,99 </w:t>
      </w:r>
      <w:r w:rsidRPr="00433D73">
        <w:rPr>
          <w:sz w:val="28"/>
          <w:szCs w:val="28"/>
        </w:rPr>
        <w:t xml:space="preserve">рублей или 85,23 % от </w:t>
      </w:r>
      <w:r w:rsidR="001725FA" w:rsidRPr="00433D73">
        <w:rPr>
          <w:sz w:val="28"/>
          <w:szCs w:val="28"/>
        </w:rPr>
        <w:t>годовых бюджетных</w:t>
      </w:r>
      <w:r w:rsidRPr="00433D73">
        <w:rPr>
          <w:sz w:val="28"/>
          <w:szCs w:val="28"/>
        </w:rPr>
        <w:t xml:space="preserve"> ассигнований.</w:t>
      </w:r>
    </w:p>
    <w:p w14:paraId="0B78F5CC" w14:textId="06BCC519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   По итогам исполнения бюджета сельского </w:t>
      </w:r>
      <w:r w:rsidR="001725FA" w:rsidRPr="00433D73">
        <w:rPr>
          <w:sz w:val="28"/>
          <w:szCs w:val="28"/>
        </w:rPr>
        <w:t>поселения за</w:t>
      </w:r>
      <w:r w:rsidRPr="00433D73">
        <w:rPr>
          <w:sz w:val="28"/>
          <w:szCs w:val="28"/>
        </w:rPr>
        <w:t xml:space="preserve"> 202</w:t>
      </w:r>
      <w:r w:rsidR="00B31A70" w:rsidRPr="00433D73">
        <w:rPr>
          <w:sz w:val="28"/>
          <w:szCs w:val="28"/>
        </w:rPr>
        <w:t>1</w:t>
      </w:r>
      <w:r w:rsidRPr="00433D73">
        <w:rPr>
          <w:sz w:val="28"/>
          <w:szCs w:val="28"/>
        </w:rPr>
        <w:t xml:space="preserve"> год сложился профицит в сумме </w:t>
      </w:r>
      <w:r w:rsidR="00DB014A" w:rsidRPr="00433D73">
        <w:rPr>
          <w:sz w:val="28"/>
          <w:szCs w:val="28"/>
        </w:rPr>
        <w:t xml:space="preserve">1798468,61 </w:t>
      </w:r>
      <w:r w:rsidRPr="00433D73">
        <w:rPr>
          <w:sz w:val="28"/>
          <w:szCs w:val="28"/>
        </w:rPr>
        <w:t>рублей.</w:t>
      </w:r>
    </w:p>
    <w:p w14:paraId="3A7A42D4" w14:textId="77777777" w:rsidR="00973677" w:rsidRPr="00AE7B11" w:rsidRDefault="00973677" w:rsidP="00973677">
      <w:pPr>
        <w:jc w:val="both"/>
      </w:pPr>
    </w:p>
    <w:p w14:paraId="7F62A4A5" w14:textId="77777777" w:rsidR="00973677" w:rsidRPr="00AE7B11" w:rsidRDefault="00973677" w:rsidP="00973677">
      <w:pPr>
        <w:rPr>
          <w:b/>
        </w:rPr>
      </w:pPr>
      <w:r w:rsidRPr="00AE7B11">
        <w:t xml:space="preserve">                                          </w:t>
      </w:r>
      <w:r w:rsidRPr="00AE7B11">
        <w:rPr>
          <w:b/>
        </w:rPr>
        <w:t xml:space="preserve">Показатели исполнения бюджета в динамике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865"/>
        <w:gridCol w:w="1865"/>
        <w:gridCol w:w="1865"/>
      </w:tblGrid>
      <w:tr w:rsidR="00973677" w:rsidRPr="00AE7B11" w14:paraId="7D08687A" w14:textId="77777777" w:rsidTr="007B1822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AE4" w14:textId="77777777" w:rsidR="00973677" w:rsidRPr="00AE7B11" w:rsidRDefault="00973677" w:rsidP="007B1822">
            <w:pPr>
              <w:jc w:val="righ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480" w14:textId="77777777" w:rsidR="00973677" w:rsidRPr="00AE7B11" w:rsidRDefault="00973677" w:rsidP="007B1822">
            <w:pPr>
              <w:jc w:val="center"/>
            </w:pPr>
            <w:r w:rsidRPr="00AE7B11">
              <w:t xml:space="preserve">     20</w:t>
            </w:r>
            <w:r w:rsidR="003469F4">
              <w:t>19</w:t>
            </w:r>
            <w:r w:rsidRPr="00AE7B11">
              <w:t xml:space="preserve">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AC5" w14:textId="77777777" w:rsidR="00973677" w:rsidRPr="00AE7B11" w:rsidRDefault="00973677" w:rsidP="007B1822">
            <w:pPr>
              <w:jc w:val="center"/>
            </w:pPr>
            <w:r w:rsidRPr="00AE7B11">
              <w:t xml:space="preserve">   20</w:t>
            </w:r>
            <w:r w:rsidR="003469F4">
              <w:t>20</w:t>
            </w:r>
            <w:r w:rsidRPr="00AE7B11">
              <w:t xml:space="preserve">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9FE" w14:textId="77777777" w:rsidR="00973677" w:rsidRPr="00AE7B11" w:rsidRDefault="00973677" w:rsidP="007B1822">
            <w:pPr>
              <w:jc w:val="center"/>
            </w:pPr>
            <w:r w:rsidRPr="00AE7B11">
              <w:t>202</w:t>
            </w:r>
            <w:r w:rsidR="003469F4">
              <w:t>1</w:t>
            </w:r>
            <w:r w:rsidRPr="00AE7B11">
              <w:t xml:space="preserve"> год</w:t>
            </w:r>
          </w:p>
        </w:tc>
      </w:tr>
      <w:tr w:rsidR="00973677" w:rsidRPr="00AE7B11" w14:paraId="23E64A5D" w14:textId="77777777" w:rsidTr="007B1822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D0B" w14:textId="77777777" w:rsidR="00973677" w:rsidRPr="00AE7B11" w:rsidRDefault="00973677" w:rsidP="007B1822">
            <w:r w:rsidRPr="00AE7B11">
              <w:t>Доходы, всего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80E" w14:textId="77777777" w:rsidR="00973677" w:rsidRPr="00AE7B11" w:rsidRDefault="003469F4" w:rsidP="007B1822">
            <w:pPr>
              <w:jc w:val="center"/>
            </w:pPr>
            <w:r w:rsidRPr="00AE7B11">
              <w:t xml:space="preserve">28650405,00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862" w14:textId="77777777" w:rsidR="00973677" w:rsidRPr="00AE7B11" w:rsidRDefault="003469F4" w:rsidP="007B1822">
            <w:pPr>
              <w:jc w:val="center"/>
            </w:pPr>
            <w:r w:rsidRPr="00AE7B11">
              <w:t>28981985,9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363" w14:textId="77777777" w:rsidR="00973677" w:rsidRPr="00AE7B11" w:rsidRDefault="003469F4" w:rsidP="007B1822">
            <w:pPr>
              <w:jc w:val="center"/>
            </w:pPr>
            <w:r>
              <w:t>31828373,60</w:t>
            </w:r>
          </w:p>
        </w:tc>
      </w:tr>
      <w:tr w:rsidR="00973677" w:rsidRPr="00AE7B11" w14:paraId="0802304D" w14:textId="77777777" w:rsidTr="007B1822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CC1" w14:textId="77777777" w:rsidR="00973677" w:rsidRPr="00AE7B11" w:rsidRDefault="00973677" w:rsidP="007B1822">
            <w:r w:rsidRPr="00AE7B11">
              <w:lastRenderedPageBreak/>
              <w:t>Расходы, всего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014" w14:textId="77777777" w:rsidR="00973677" w:rsidRPr="00AE7B11" w:rsidRDefault="003469F4" w:rsidP="007B1822">
            <w:pPr>
              <w:jc w:val="center"/>
            </w:pPr>
            <w:r w:rsidRPr="00AE7B11">
              <w:t>27866806,04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28C" w14:textId="77777777" w:rsidR="00973677" w:rsidRPr="00AE7B11" w:rsidRDefault="003469F4" w:rsidP="007B1822">
            <w:pPr>
              <w:jc w:val="center"/>
            </w:pPr>
            <w:r w:rsidRPr="00AE7B11">
              <w:t>27399037,05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22F" w14:textId="77777777" w:rsidR="00973677" w:rsidRPr="00AE7B11" w:rsidRDefault="004F6BCC" w:rsidP="007B1822">
            <w:pPr>
              <w:jc w:val="center"/>
            </w:pPr>
            <w:r>
              <w:t>30029904,99</w:t>
            </w:r>
          </w:p>
        </w:tc>
      </w:tr>
      <w:tr w:rsidR="00973677" w:rsidRPr="00AE7B11" w14:paraId="5FBF0DEE" w14:textId="77777777" w:rsidTr="007B1822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AAAD" w14:textId="77777777" w:rsidR="00973677" w:rsidRPr="00AE7B11" w:rsidRDefault="00973677" w:rsidP="007B1822">
            <w:r w:rsidRPr="00AE7B11">
              <w:t>Дефицит (-)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B3C" w14:textId="77777777" w:rsidR="00973677" w:rsidRPr="00AE7B11" w:rsidRDefault="00973677" w:rsidP="007B1822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5537" w14:textId="77777777" w:rsidR="00973677" w:rsidRPr="00AE7B11" w:rsidRDefault="00973677" w:rsidP="007B1822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F58" w14:textId="77777777" w:rsidR="00973677" w:rsidRPr="00AE7B11" w:rsidRDefault="00973677" w:rsidP="007B1822">
            <w:pPr>
              <w:jc w:val="center"/>
            </w:pPr>
          </w:p>
        </w:tc>
      </w:tr>
      <w:tr w:rsidR="00973677" w:rsidRPr="00D55C3D" w14:paraId="5052C063" w14:textId="77777777" w:rsidTr="007B1822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0EE" w14:textId="77777777" w:rsidR="00973677" w:rsidRPr="00AE7B11" w:rsidRDefault="00973677" w:rsidP="007B1822">
            <w:r w:rsidRPr="00AE7B11">
              <w:t>Профицит (+)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2C3" w14:textId="77777777" w:rsidR="00973677" w:rsidRPr="00AE7B11" w:rsidRDefault="003469F4" w:rsidP="007B1822">
            <w:pPr>
              <w:jc w:val="center"/>
            </w:pPr>
            <w:r w:rsidRPr="00AE7B11">
              <w:t>783598,96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6AF" w14:textId="77777777" w:rsidR="00973677" w:rsidRPr="00AE7B11" w:rsidRDefault="003469F4" w:rsidP="007B1822">
            <w:pPr>
              <w:jc w:val="center"/>
            </w:pPr>
            <w:r>
              <w:t>1582948,85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B3A" w14:textId="77777777" w:rsidR="00973677" w:rsidRPr="00AE7B11" w:rsidRDefault="00DF3842" w:rsidP="007B1822">
            <w:pPr>
              <w:jc w:val="center"/>
            </w:pPr>
            <w:r>
              <w:t>1798468,61</w:t>
            </w:r>
          </w:p>
        </w:tc>
      </w:tr>
    </w:tbl>
    <w:p w14:paraId="11AB7A99" w14:textId="77777777" w:rsidR="00973677" w:rsidRPr="00D55C3D" w:rsidRDefault="00973677" w:rsidP="00973677">
      <w:pPr>
        <w:jc w:val="center"/>
        <w:rPr>
          <w:b/>
          <w:highlight w:val="yellow"/>
        </w:rPr>
      </w:pPr>
    </w:p>
    <w:p w14:paraId="7A8AF0E2" w14:textId="77777777" w:rsidR="00973677" w:rsidRPr="00D55C3D" w:rsidRDefault="00973677" w:rsidP="00973677">
      <w:pPr>
        <w:jc w:val="center"/>
        <w:rPr>
          <w:b/>
          <w:highlight w:val="yellow"/>
        </w:rPr>
      </w:pPr>
    </w:p>
    <w:p w14:paraId="3F47FBDF" w14:textId="77777777" w:rsidR="00973677" w:rsidRPr="00640A50" w:rsidRDefault="00973677" w:rsidP="00973677">
      <w:pPr>
        <w:jc w:val="center"/>
        <w:rPr>
          <w:b/>
        </w:rPr>
      </w:pPr>
      <w:r w:rsidRPr="00640A50">
        <w:rPr>
          <w:b/>
        </w:rPr>
        <w:t>ИСПОЛНЕНИЕ ДОХОДНОЙ ЧАСТИ БЮДЖЕТА</w:t>
      </w:r>
    </w:p>
    <w:p w14:paraId="479677E6" w14:textId="77777777" w:rsidR="00973677" w:rsidRPr="00640A50" w:rsidRDefault="00973677" w:rsidP="00973677">
      <w:pPr>
        <w:jc w:val="center"/>
        <w:rPr>
          <w:b/>
        </w:rPr>
      </w:pPr>
    </w:p>
    <w:p w14:paraId="72827CE1" w14:textId="0AB6D448" w:rsidR="00973677" w:rsidRPr="00433D73" w:rsidRDefault="00973677" w:rsidP="00973677">
      <w:pPr>
        <w:ind w:firstLine="709"/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В отчетном периоде утвержденные плановые показатели </w:t>
      </w:r>
      <w:r w:rsidR="001725FA" w:rsidRPr="00433D73">
        <w:rPr>
          <w:sz w:val="28"/>
          <w:szCs w:val="28"/>
        </w:rPr>
        <w:t>по доходам</w:t>
      </w:r>
      <w:r w:rsidRPr="00433D73">
        <w:rPr>
          <w:sz w:val="28"/>
          <w:szCs w:val="28"/>
        </w:rPr>
        <w:t xml:space="preserve"> </w:t>
      </w:r>
      <w:r w:rsidR="001725FA" w:rsidRPr="00433D73">
        <w:rPr>
          <w:sz w:val="28"/>
          <w:szCs w:val="28"/>
        </w:rPr>
        <w:t>составили 31987636</w:t>
      </w:r>
      <w:r w:rsidR="00B31A70" w:rsidRPr="00433D73">
        <w:rPr>
          <w:sz w:val="28"/>
          <w:szCs w:val="28"/>
        </w:rPr>
        <w:t>,04</w:t>
      </w:r>
      <w:r w:rsidRPr="00433D73">
        <w:rPr>
          <w:sz w:val="28"/>
          <w:szCs w:val="28"/>
        </w:rPr>
        <w:t xml:space="preserve"> рублей, на </w:t>
      </w:r>
      <w:r w:rsidR="00B31A70" w:rsidRPr="00433D73">
        <w:rPr>
          <w:sz w:val="28"/>
          <w:szCs w:val="28"/>
        </w:rPr>
        <w:t>23</w:t>
      </w:r>
      <w:r w:rsidR="001B31D5" w:rsidRPr="00433D73">
        <w:rPr>
          <w:sz w:val="28"/>
          <w:szCs w:val="28"/>
        </w:rPr>
        <w:t xml:space="preserve">,04 </w:t>
      </w:r>
      <w:r w:rsidRPr="00433D73">
        <w:rPr>
          <w:sz w:val="28"/>
          <w:szCs w:val="28"/>
        </w:rPr>
        <w:t>% больше первоначального (</w:t>
      </w:r>
      <w:r w:rsidR="00B31A70" w:rsidRPr="00433D73">
        <w:rPr>
          <w:sz w:val="28"/>
          <w:szCs w:val="28"/>
        </w:rPr>
        <w:t>25996767,72</w:t>
      </w:r>
      <w:r w:rsidRPr="00433D73">
        <w:rPr>
          <w:sz w:val="28"/>
          <w:szCs w:val="28"/>
        </w:rPr>
        <w:t xml:space="preserve"> рублей). </w:t>
      </w:r>
    </w:p>
    <w:p w14:paraId="12FDCB23" w14:textId="77777777" w:rsidR="00973677" w:rsidRPr="00433D73" w:rsidRDefault="00973677" w:rsidP="00973677">
      <w:pPr>
        <w:ind w:firstLine="709"/>
        <w:jc w:val="both"/>
        <w:rPr>
          <w:sz w:val="28"/>
          <w:szCs w:val="28"/>
          <w:highlight w:val="yellow"/>
        </w:rPr>
      </w:pPr>
    </w:p>
    <w:p w14:paraId="2D66B9E2" w14:textId="77777777" w:rsidR="00973677" w:rsidRPr="00055CF2" w:rsidRDefault="00973677" w:rsidP="00973677">
      <w:pPr>
        <w:ind w:firstLine="709"/>
        <w:jc w:val="both"/>
      </w:pPr>
      <w:r w:rsidRPr="00055CF2">
        <w:rPr>
          <w:sz w:val="28"/>
          <w:szCs w:val="28"/>
        </w:rPr>
        <w:t xml:space="preserve"> Изменения плановых показателей по основным видам доходов, тыс. руб. </w:t>
      </w:r>
      <w:r w:rsidRPr="00055CF2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560"/>
        <w:gridCol w:w="1275"/>
      </w:tblGrid>
      <w:tr w:rsidR="00973677" w:rsidRPr="00D55C3D" w14:paraId="6AAE37F2" w14:textId="77777777" w:rsidTr="007B1822">
        <w:trPr>
          <w:trHeight w:val="484"/>
        </w:trPr>
        <w:tc>
          <w:tcPr>
            <w:tcW w:w="3402" w:type="dxa"/>
            <w:shd w:val="clear" w:color="auto" w:fill="auto"/>
          </w:tcPr>
          <w:p w14:paraId="58F5E778" w14:textId="023FF384" w:rsidR="00973677" w:rsidRPr="00574D84" w:rsidRDefault="001725FA" w:rsidP="007B1822">
            <w:pPr>
              <w:jc w:val="center"/>
            </w:pPr>
            <w:r w:rsidRPr="00574D84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14:paraId="6CBDD4A9" w14:textId="77777777" w:rsidR="00973677" w:rsidRPr="00574D84" w:rsidRDefault="00973677" w:rsidP="007B1822">
            <w:pPr>
              <w:ind w:hanging="10"/>
              <w:jc w:val="center"/>
            </w:pPr>
            <w:r w:rsidRPr="00574D84">
              <w:t>Первоначальный план</w:t>
            </w:r>
          </w:p>
        </w:tc>
        <w:tc>
          <w:tcPr>
            <w:tcW w:w="1701" w:type="dxa"/>
            <w:shd w:val="clear" w:color="auto" w:fill="auto"/>
          </w:tcPr>
          <w:p w14:paraId="49945114" w14:textId="77777777" w:rsidR="00973677" w:rsidRPr="00574D84" w:rsidRDefault="00973677" w:rsidP="007B1822">
            <w:pPr>
              <w:ind w:hanging="10"/>
              <w:jc w:val="center"/>
            </w:pPr>
            <w:r w:rsidRPr="00574D84">
              <w:t>Уточненный план</w:t>
            </w:r>
          </w:p>
        </w:tc>
        <w:tc>
          <w:tcPr>
            <w:tcW w:w="1560" w:type="dxa"/>
            <w:shd w:val="clear" w:color="auto" w:fill="auto"/>
          </w:tcPr>
          <w:p w14:paraId="59F74581" w14:textId="77777777" w:rsidR="00973677" w:rsidRPr="00574D84" w:rsidRDefault="00973677" w:rsidP="007B1822">
            <w:pPr>
              <w:jc w:val="center"/>
            </w:pPr>
            <w:r w:rsidRPr="00574D84">
              <w:t>Сумма увеличения (снижения)</w:t>
            </w:r>
          </w:p>
        </w:tc>
        <w:tc>
          <w:tcPr>
            <w:tcW w:w="1275" w:type="dxa"/>
          </w:tcPr>
          <w:p w14:paraId="7E324C83" w14:textId="77777777" w:rsidR="00973677" w:rsidRPr="00574D84" w:rsidRDefault="00973677" w:rsidP="007B1822">
            <w:pPr>
              <w:ind w:hanging="10"/>
              <w:jc w:val="center"/>
            </w:pPr>
            <w:r w:rsidRPr="00574D84">
              <w:t>% увеличения, снижения плана</w:t>
            </w:r>
          </w:p>
        </w:tc>
      </w:tr>
      <w:tr w:rsidR="00973677" w:rsidRPr="00D55C3D" w14:paraId="4F9C77BF" w14:textId="77777777" w:rsidTr="007B1822">
        <w:trPr>
          <w:trHeight w:val="358"/>
        </w:trPr>
        <w:tc>
          <w:tcPr>
            <w:tcW w:w="3402" w:type="dxa"/>
            <w:shd w:val="clear" w:color="auto" w:fill="auto"/>
            <w:vAlign w:val="center"/>
          </w:tcPr>
          <w:p w14:paraId="38A53095" w14:textId="77777777" w:rsidR="00973677" w:rsidRPr="00574D84" w:rsidRDefault="00973677" w:rsidP="007B1822">
            <w:pPr>
              <w:rPr>
                <w:b/>
              </w:rPr>
            </w:pPr>
            <w:r w:rsidRPr="00574D84">
              <w:rPr>
                <w:b/>
                <w:bCs/>
              </w:rPr>
              <w:t>Налоговые, неналоговые доходы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58CA9" w14:textId="77777777" w:rsidR="00973677" w:rsidRPr="00574D84" w:rsidRDefault="003469F4" w:rsidP="007B1822">
            <w:pPr>
              <w:jc w:val="center"/>
              <w:rPr>
                <w:b/>
              </w:rPr>
            </w:pPr>
            <w:r>
              <w:rPr>
                <w:b/>
              </w:rPr>
              <w:t>5380,5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202A3" w14:textId="77777777" w:rsidR="00973677" w:rsidRPr="00574D84" w:rsidRDefault="00AF4904" w:rsidP="007B1822">
            <w:pPr>
              <w:jc w:val="center"/>
              <w:rPr>
                <w:b/>
              </w:rPr>
            </w:pPr>
            <w:r>
              <w:rPr>
                <w:b/>
              </w:rPr>
              <w:t>6014,6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9C1FD9" w14:textId="77777777" w:rsidR="00973677" w:rsidRPr="00046991" w:rsidRDefault="001B31D5" w:rsidP="007B1822">
            <w:pPr>
              <w:jc w:val="center"/>
              <w:rPr>
                <w:i/>
              </w:rPr>
            </w:pPr>
            <w:r>
              <w:rPr>
                <w:i/>
              </w:rPr>
              <w:t>+634,1</w:t>
            </w:r>
          </w:p>
        </w:tc>
        <w:tc>
          <w:tcPr>
            <w:tcW w:w="1275" w:type="dxa"/>
            <w:vAlign w:val="bottom"/>
          </w:tcPr>
          <w:p w14:paraId="187EB2C2" w14:textId="77777777" w:rsidR="00973677" w:rsidRPr="00046991" w:rsidRDefault="00CB549F" w:rsidP="007B1822">
            <w:pPr>
              <w:jc w:val="center"/>
              <w:rPr>
                <w:i/>
              </w:rPr>
            </w:pPr>
            <w:r>
              <w:rPr>
                <w:i/>
              </w:rPr>
              <w:t>11,8</w:t>
            </w:r>
          </w:p>
        </w:tc>
      </w:tr>
      <w:tr w:rsidR="00973677" w:rsidRPr="00D55C3D" w14:paraId="34AFE86D" w14:textId="77777777" w:rsidTr="007B1822">
        <w:trPr>
          <w:trHeight w:val="287"/>
        </w:trPr>
        <w:tc>
          <w:tcPr>
            <w:tcW w:w="3402" w:type="dxa"/>
            <w:shd w:val="clear" w:color="auto" w:fill="auto"/>
            <w:vAlign w:val="center"/>
          </w:tcPr>
          <w:p w14:paraId="40AAA7DD" w14:textId="77777777" w:rsidR="00973677" w:rsidRPr="00574D84" w:rsidRDefault="00973677" w:rsidP="007B1822">
            <w:pPr>
              <w:rPr>
                <w:bCs/>
                <w:i/>
              </w:rPr>
            </w:pPr>
            <w:r w:rsidRPr="00574D84">
              <w:rPr>
                <w:b/>
                <w:bCs/>
                <w:i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69C14" w14:textId="77777777" w:rsidR="00973677" w:rsidRPr="00574D84" w:rsidRDefault="003469F4" w:rsidP="007B18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4355,5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EA075" w14:textId="77777777" w:rsidR="00973677" w:rsidRDefault="001B31D5" w:rsidP="007B18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5105,4</w:t>
            </w:r>
          </w:p>
          <w:p w14:paraId="19EE5F47" w14:textId="77777777" w:rsidR="00AF4904" w:rsidRPr="00574D84" w:rsidRDefault="00AF4904" w:rsidP="007B1822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8C9F82A" w14:textId="77777777" w:rsidR="00973677" w:rsidRPr="00046991" w:rsidRDefault="00973677" w:rsidP="007B1822">
            <w:pPr>
              <w:jc w:val="center"/>
              <w:rPr>
                <w:i/>
              </w:rPr>
            </w:pPr>
            <w:r w:rsidRPr="00046991">
              <w:rPr>
                <w:i/>
              </w:rPr>
              <w:t>+</w:t>
            </w:r>
            <w:r w:rsidR="001B31D5">
              <w:rPr>
                <w:i/>
              </w:rPr>
              <w:t>749,9</w:t>
            </w:r>
          </w:p>
        </w:tc>
        <w:tc>
          <w:tcPr>
            <w:tcW w:w="1275" w:type="dxa"/>
            <w:vAlign w:val="bottom"/>
          </w:tcPr>
          <w:p w14:paraId="27424724" w14:textId="77777777" w:rsidR="00973677" w:rsidRPr="00046991" w:rsidRDefault="00CB549F" w:rsidP="007B1822">
            <w:pPr>
              <w:jc w:val="center"/>
              <w:rPr>
                <w:i/>
              </w:rPr>
            </w:pPr>
            <w:r>
              <w:rPr>
                <w:i/>
              </w:rPr>
              <w:t>17,2</w:t>
            </w:r>
          </w:p>
        </w:tc>
      </w:tr>
      <w:tr w:rsidR="00973677" w:rsidRPr="00D55C3D" w14:paraId="0791920F" w14:textId="77777777" w:rsidTr="007B1822">
        <w:trPr>
          <w:trHeight w:val="287"/>
        </w:trPr>
        <w:tc>
          <w:tcPr>
            <w:tcW w:w="3402" w:type="dxa"/>
            <w:shd w:val="clear" w:color="auto" w:fill="auto"/>
            <w:vAlign w:val="center"/>
          </w:tcPr>
          <w:p w14:paraId="5B7467DA" w14:textId="77777777" w:rsidR="00973677" w:rsidRPr="00574D84" w:rsidRDefault="00973677" w:rsidP="007B1822">
            <w:pPr>
              <w:rPr>
                <w:bCs/>
                <w:i/>
              </w:rPr>
            </w:pPr>
            <w:r w:rsidRPr="00574D84">
              <w:rPr>
                <w:bCs/>
                <w:i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0F043" w14:textId="77777777" w:rsidR="00973677" w:rsidRPr="00574D84" w:rsidRDefault="003469F4" w:rsidP="007B1822">
            <w:pPr>
              <w:jc w:val="center"/>
              <w:rPr>
                <w:i/>
              </w:rPr>
            </w:pPr>
            <w:r>
              <w:rPr>
                <w:i/>
              </w:rPr>
              <w:t>1760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DFA8D" w14:textId="77777777" w:rsidR="00973677" w:rsidRPr="00574D84" w:rsidRDefault="00AF4904" w:rsidP="007B1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2032,5</w:t>
            </w:r>
          </w:p>
          <w:p w14:paraId="2011E69D" w14:textId="77777777" w:rsidR="00973677" w:rsidRPr="00574D84" w:rsidRDefault="00973677" w:rsidP="007B1822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9C8E462" w14:textId="77777777" w:rsidR="00973677" w:rsidRPr="00046991" w:rsidRDefault="00973677" w:rsidP="007B1822">
            <w:pPr>
              <w:jc w:val="center"/>
              <w:rPr>
                <w:i/>
              </w:rPr>
            </w:pPr>
            <w:r w:rsidRPr="00046991">
              <w:rPr>
                <w:i/>
              </w:rPr>
              <w:t>+</w:t>
            </w:r>
            <w:r w:rsidR="00075FC7">
              <w:rPr>
                <w:i/>
              </w:rPr>
              <w:t>272,5</w:t>
            </w:r>
          </w:p>
        </w:tc>
        <w:tc>
          <w:tcPr>
            <w:tcW w:w="1275" w:type="dxa"/>
            <w:vAlign w:val="bottom"/>
          </w:tcPr>
          <w:p w14:paraId="5AEE6B27" w14:textId="77777777" w:rsidR="00973677" w:rsidRPr="00046991" w:rsidRDefault="00CB549F" w:rsidP="007B1822">
            <w:pPr>
              <w:jc w:val="center"/>
              <w:rPr>
                <w:i/>
              </w:rPr>
            </w:pPr>
            <w:r>
              <w:rPr>
                <w:i/>
              </w:rPr>
              <w:t>15,5</w:t>
            </w:r>
          </w:p>
        </w:tc>
      </w:tr>
      <w:tr w:rsidR="00973677" w:rsidRPr="00D55C3D" w14:paraId="7551ADCD" w14:textId="77777777" w:rsidTr="007B1822">
        <w:trPr>
          <w:trHeight w:val="583"/>
        </w:trPr>
        <w:tc>
          <w:tcPr>
            <w:tcW w:w="3402" w:type="dxa"/>
            <w:shd w:val="clear" w:color="auto" w:fill="auto"/>
            <w:vAlign w:val="center"/>
          </w:tcPr>
          <w:p w14:paraId="769D0996" w14:textId="77777777" w:rsidR="00973677" w:rsidRPr="00574D84" w:rsidRDefault="00973677" w:rsidP="007B1822">
            <w:pPr>
              <w:rPr>
                <w:bCs/>
                <w:i/>
              </w:rPr>
            </w:pPr>
            <w:r w:rsidRPr="00574D84">
              <w:rPr>
                <w:bCs/>
                <w:i/>
              </w:rPr>
              <w:t xml:space="preserve">акцизы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5ABEB" w14:textId="77777777" w:rsidR="00973677" w:rsidRPr="00574D84" w:rsidRDefault="003469F4" w:rsidP="007B1822">
            <w:pPr>
              <w:jc w:val="center"/>
              <w:rPr>
                <w:i/>
              </w:rPr>
            </w:pPr>
            <w:r>
              <w:rPr>
                <w:i/>
              </w:rPr>
              <w:t>2481,5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1038F" w14:textId="77777777" w:rsidR="00973677" w:rsidRPr="00574D84" w:rsidRDefault="00AF4904" w:rsidP="007B18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2573,7</w:t>
            </w:r>
          </w:p>
          <w:p w14:paraId="0D92265F" w14:textId="77777777" w:rsidR="00973677" w:rsidRPr="00574D84" w:rsidRDefault="00973677" w:rsidP="007B1822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D6C9F0" w14:textId="77777777" w:rsidR="00973677" w:rsidRPr="00574D84" w:rsidRDefault="00075FC7" w:rsidP="007B1822">
            <w:pPr>
              <w:jc w:val="center"/>
              <w:rPr>
                <w:i/>
              </w:rPr>
            </w:pPr>
            <w:r>
              <w:rPr>
                <w:i/>
              </w:rPr>
              <w:t>+92,2</w:t>
            </w:r>
          </w:p>
        </w:tc>
        <w:tc>
          <w:tcPr>
            <w:tcW w:w="1275" w:type="dxa"/>
            <w:vAlign w:val="center"/>
          </w:tcPr>
          <w:p w14:paraId="5D0DCBD6" w14:textId="77777777" w:rsidR="00973677" w:rsidRPr="00574D84" w:rsidRDefault="00CB549F" w:rsidP="007B182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92,2</w:t>
            </w:r>
          </w:p>
        </w:tc>
      </w:tr>
      <w:tr w:rsidR="00973677" w:rsidRPr="00D55C3D" w14:paraId="38CF753B" w14:textId="77777777" w:rsidTr="007B1822">
        <w:trPr>
          <w:trHeight w:val="358"/>
        </w:trPr>
        <w:tc>
          <w:tcPr>
            <w:tcW w:w="3402" w:type="dxa"/>
            <w:shd w:val="clear" w:color="auto" w:fill="auto"/>
            <w:vAlign w:val="center"/>
          </w:tcPr>
          <w:p w14:paraId="5985823D" w14:textId="77777777" w:rsidR="00973677" w:rsidRPr="00574D84" w:rsidRDefault="00973677" w:rsidP="007B1822">
            <w:pPr>
              <w:rPr>
                <w:bCs/>
                <w:i/>
              </w:rPr>
            </w:pPr>
            <w:r w:rsidRPr="00574D84">
              <w:rPr>
                <w:bCs/>
                <w:i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2463C" w14:textId="77777777" w:rsidR="00973677" w:rsidRPr="00574D84" w:rsidRDefault="00973677" w:rsidP="007B1822">
            <w:pPr>
              <w:jc w:val="center"/>
              <w:rPr>
                <w:i/>
              </w:rPr>
            </w:pPr>
            <w:r w:rsidRPr="00574D84">
              <w:rPr>
                <w:i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D511A" w14:textId="77777777" w:rsidR="00973677" w:rsidRPr="00574D84" w:rsidRDefault="00AF4904" w:rsidP="007B1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22,6</w:t>
            </w:r>
          </w:p>
          <w:p w14:paraId="640D1C19" w14:textId="77777777" w:rsidR="00973677" w:rsidRPr="00574D84" w:rsidRDefault="00973677" w:rsidP="007B1822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FBDA20" w14:textId="77777777" w:rsidR="00973677" w:rsidRPr="00574D84" w:rsidRDefault="00075FC7" w:rsidP="007B1822">
            <w:pPr>
              <w:jc w:val="center"/>
              <w:rPr>
                <w:i/>
              </w:rPr>
            </w:pPr>
            <w:r>
              <w:rPr>
                <w:i/>
              </w:rPr>
              <w:t>+12,6</w:t>
            </w:r>
          </w:p>
        </w:tc>
        <w:tc>
          <w:tcPr>
            <w:tcW w:w="1275" w:type="dxa"/>
            <w:vAlign w:val="center"/>
          </w:tcPr>
          <w:p w14:paraId="09EBDED0" w14:textId="77777777" w:rsidR="00973677" w:rsidRPr="00CB549F" w:rsidRDefault="00CB549F" w:rsidP="007B1822">
            <w:pPr>
              <w:spacing w:line="360" w:lineRule="auto"/>
              <w:jc w:val="center"/>
              <w:rPr>
                <w:i/>
                <w:color w:val="FF0000"/>
              </w:rPr>
            </w:pPr>
            <w:r w:rsidRPr="00CB549F">
              <w:rPr>
                <w:i/>
                <w:color w:val="FF0000"/>
              </w:rPr>
              <w:t>2,26</w:t>
            </w:r>
          </w:p>
        </w:tc>
      </w:tr>
      <w:tr w:rsidR="00973677" w:rsidRPr="00D55C3D" w14:paraId="4E18A673" w14:textId="77777777" w:rsidTr="007B1822">
        <w:trPr>
          <w:trHeight w:val="358"/>
        </w:trPr>
        <w:tc>
          <w:tcPr>
            <w:tcW w:w="3402" w:type="dxa"/>
            <w:shd w:val="clear" w:color="auto" w:fill="auto"/>
            <w:vAlign w:val="center"/>
          </w:tcPr>
          <w:p w14:paraId="09D11D99" w14:textId="77777777" w:rsidR="00973677" w:rsidRPr="00574D84" w:rsidRDefault="00973677" w:rsidP="007B1822">
            <w:pPr>
              <w:rPr>
                <w:bCs/>
                <w:i/>
              </w:rPr>
            </w:pPr>
            <w:r w:rsidRPr="00574D84">
              <w:rPr>
                <w:bCs/>
                <w:i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91CCC" w14:textId="77777777" w:rsidR="00973677" w:rsidRPr="00574D84" w:rsidRDefault="00973677" w:rsidP="007B1822">
            <w:pPr>
              <w:jc w:val="center"/>
              <w:rPr>
                <w:i/>
              </w:rPr>
            </w:pPr>
            <w:r w:rsidRPr="00574D84">
              <w:rPr>
                <w:i/>
              </w:rPr>
              <w:t>29,30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28A02" w14:textId="77777777" w:rsidR="00973677" w:rsidRPr="00574D84" w:rsidRDefault="00AF4904" w:rsidP="007B18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33,3</w:t>
            </w:r>
          </w:p>
          <w:p w14:paraId="1FF56F02" w14:textId="77777777" w:rsidR="00973677" w:rsidRPr="00574D84" w:rsidRDefault="00973677" w:rsidP="007B18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B05201" w14:textId="77777777" w:rsidR="00973677" w:rsidRPr="00574D84" w:rsidRDefault="00075FC7" w:rsidP="007B1822">
            <w:pPr>
              <w:jc w:val="center"/>
              <w:rPr>
                <w:i/>
              </w:rPr>
            </w:pPr>
            <w:r>
              <w:rPr>
                <w:i/>
              </w:rPr>
              <w:t>+4</w:t>
            </w:r>
            <w:r w:rsidR="00973677" w:rsidRPr="00574D84">
              <w:rPr>
                <w:i/>
              </w:rPr>
              <w:t>,00</w:t>
            </w:r>
          </w:p>
        </w:tc>
        <w:tc>
          <w:tcPr>
            <w:tcW w:w="1275" w:type="dxa"/>
            <w:vAlign w:val="center"/>
          </w:tcPr>
          <w:p w14:paraId="7846C5A1" w14:textId="77777777" w:rsidR="00973677" w:rsidRPr="00574D84" w:rsidRDefault="00CB549F" w:rsidP="007B1822">
            <w:pPr>
              <w:jc w:val="center"/>
              <w:rPr>
                <w:i/>
              </w:rPr>
            </w:pPr>
            <w:r>
              <w:rPr>
                <w:i/>
              </w:rPr>
              <w:t>13,7</w:t>
            </w:r>
          </w:p>
        </w:tc>
      </w:tr>
      <w:tr w:rsidR="00973677" w:rsidRPr="00D55C3D" w14:paraId="1231CD9E" w14:textId="77777777" w:rsidTr="007B1822">
        <w:trPr>
          <w:trHeight w:val="264"/>
        </w:trPr>
        <w:tc>
          <w:tcPr>
            <w:tcW w:w="3402" w:type="dxa"/>
            <w:shd w:val="clear" w:color="auto" w:fill="auto"/>
            <w:vAlign w:val="center"/>
          </w:tcPr>
          <w:p w14:paraId="22B67873" w14:textId="77777777" w:rsidR="00973677" w:rsidRPr="00574D84" w:rsidRDefault="00973677" w:rsidP="007B1822">
            <w:pPr>
              <w:rPr>
                <w:bCs/>
                <w:i/>
              </w:rPr>
            </w:pPr>
            <w:r w:rsidRPr="00574D84">
              <w:rPr>
                <w:bCs/>
                <w:i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7921E" w14:textId="77777777" w:rsidR="00973677" w:rsidRPr="00574D84" w:rsidRDefault="00973677" w:rsidP="007B1822">
            <w:pPr>
              <w:jc w:val="center"/>
              <w:rPr>
                <w:i/>
              </w:rPr>
            </w:pPr>
            <w:r w:rsidRPr="00574D84">
              <w:rPr>
                <w:i/>
              </w:rPr>
              <w:t>23,70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D6788" w14:textId="77777777" w:rsidR="00973677" w:rsidRPr="00574D84" w:rsidRDefault="00AF4904" w:rsidP="007B1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317,1</w:t>
            </w:r>
          </w:p>
          <w:p w14:paraId="19A9B60F" w14:textId="77777777" w:rsidR="00973677" w:rsidRPr="00574D84" w:rsidRDefault="00973677" w:rsidP="007B1822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BA1546" w14:textId="77777777" w:rsidR="00973677" w:rsidRPr="00574D84" w:rsidRDefault="00973677" w:rsidP="007B1822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075FC7">
              <w:rPr>
                <w:i/>
              </w:rPr>
              <w:t>293,4</w:t>
            </w:r>
          </w:p>
        </w:tc>
        <w:tc>
          <w:tcPr>
            <w:tcW w:w="1275" w:type="dxa"/>
            <w:vAlign w:val="center"/>
          </w:tcPr>
          <w:p w14:paraId="63CEDE44" w14:textId="77777777" w:rsidR="00973677" w:rsidRPr="00574D84" w:rsidRDefault="00CB549F" w:rsidP="007B1822">
            <w:pPr>
              <w:jc w:val="center"/>
            </w:pPr>
            <w:r>
              <w:t>337,9</w:t>
            </w:r>
          </w:p>
        </w:tc>
      </w:tr>
      <w:tr w:rsidR="00973677" w:rsidRPr="00D55C3D" w14:paraId="79C0A3F8" w14:textId="77777777" w:rsidTr="007B1822">
        <w:trPr>
          <w:trHeight w:val="274"/>
        </w:trPr>
        <w:tc>
          <w:tcPr>
            <w:tcW w:w="3402" w:type="dxa"/>
            <w:shd w:val="clear" w:color="auto" w:fill="auto"/>
            <w:vAlign w:val="center"/>
          </w:tcPr>
          <w:p w14:paraId="1BA9E3FE" w14:textId="77777777" w:rsidR="00973677" w:rsidRPr="00574D84" w:rsidRDefault="00973677" w:rsidP="007B1822">
            <w:pPr>
              <w:rPr>
                <w:bCs/>
                <w:i/>
              </w:rPr>
            </w:pPr>
            <w:r w:rsidRPr="00574D84">
              <w:rPr>
                <w:bCs/>
                <w:i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C4696" w14:textId="77777777" w:rsidR="00973677" w:rsidRPr="00574D84" w:rsidRDefault="00973677" w:rsidP="007B1822">
            <w:pPr>
              <w:jc w:val="center"/>
              <w:rPr>
                <w:bCs/>
                <w:i/>
              </w:rPr>
            </w:pPr>
            <w:r w:rsidRPr="00574D84">
              <w:rPr>
                <w:bCs/>
                <w:i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CD4FE" w14:textId="77777777" w:rsidR="00973677" w:rsidRPr="00574D84" w:rsidRDefault="00973677" w:rsidP="007B18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4D84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AF4904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  <w:p w14:paraId="6393C859" w14:textId="77777777" w:rsidR="00973677" w:rsidRPr="00574D84" w:rsidRDefault="00973677" w:rsidP="007B1822">
            <w:pPr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79E163" w14:textId="77777777" w:rsidR="00973677" w:rsidRPr="00574D84" w:rsidRDefault="00075FC7" w:rsidP="007B1822">
            <w:pPr>
              <w:jc w:val="center"/>
              <w:rPr>
                <w:i/>
              </w:rPr>
            </w:pPr>
            <w:r>
              <w:rPr>
                <w:i/>
              </w:rPr>
              <w:t>+3,5</w:t>
            </w:r>
          </w:p>
        </w:tc>
        <w:tc>
          <w:tcPr>
            <w:tcW w:w="1275" w:type="dxa"/>
            <w:vAlign w:val="center"/>
          </w:tcPr>
          <w:p w14:paraId="59C871BF" w14:textId="77777777" w:rsidR="00973677" w:rsidRPr="00574D84" w:rsidRDefault="00CB549F" w:rsidP="007B182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10,9</w:t>
            </w:r>
          </w:p>
        </w:tc>
      </w:tr>
      <w:tr w:rsidR="00973677" w:rsidRPr="00D55C3D" w14:paraId="5D7D5AE9" w14:textId="77777777" w:rsidTr="007B1822">
        <w:trPr>
          <w:trHeight w:val="274"/>
        </w:trPr>
        <w:tc>
          <w:tcPr>
            <w:tcW w:w="3402" w:type="dxa"/>
            <w:shd w:val="clear" w:color="auto" w:fill="auto"/>
            <w:vAlign w:val="center"/>
          </w:tcPr>
          <w:p w14:paraId="6E5F5D66" w14:textId="77777777" w:rsidR="00973677" w:rsidRPr="00574D84" w:rsidRDefault="00973677" w:rsidP="007B1822">
            <w:pPr>
              <w:rPr>
                <w:bCs/>
                <w:i/>
              </w:rPr>
            </w:pPr>
            <w:r w:rsidRPr="00574D84">
              <w:rPr>
                <w:bCs/>
                <w:i/>
              </w:rPr>
              <w:t>государственная пошлина за совершение нотариальных действий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EF914" w14:textId="77777777" w:rsidR="00973677" w:rsidRPr="00574D84" w:rsidRDefault="00973677" w:rsidP="007B1822">
            <w:pPr>
              <w:jc w:val="center"/>
              <w:rPr>
                <w:bCs/>
                <w:i/>
              </w:rPr>
            </w:pPr>
            <w:r w:rsidRPr="00574D84">
              <w:rPr>
                <w:bCs/>
                <w:i/>
              </w:rPr>
              <w:t>19,00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66B2E" w14:textId="77777777" w:rsidR="00973677" w:rsidRPr="00574D84" w:rsidRDefault="00973677" w:rsidP="007B1822">
            <w:pPr>
              <w:jc w:val="center"/>
              <w:rPr>
                <w:b/>
                <w:bCs/>
                <w:color w:val="000000"/>
              </w:rPr>
            </w:pPr>
            <w:r w:rsidRPr="00574D84">
              <w:rPr>
                <w:b/>
                <w:bCs/>
                <w:color w:val="000000"/>
              </w:rPr>
              <w:t>19,00</w:t>
            </w:r>
          </w:p>
          <w:p w14:paraId="067A814E" w14:textId="77777777" w:rsidR="00973677" w:rsidRPr="00574D84" w:rsidRDefault="00973677" w:rsidP="007B1822">
            <w:pPr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BF4CA7" w14:textId="77777777" w:rsidR="00973677" w:rsidRPr="00574D84" w:rsidRDefault="00973677" w:rsidP="007B1822">
            <w:pPr>
              <w:jc w:val="center"/>
              <w:rPr>
                <w:i/>
              </w:rPr>
            </w:pPr>
            <w:r w:rsidRPr="00574D84">
              <w:rPr>
                <w:i/>
              </w:rPr>
              <w:t>0,00</w:t>
            </w:r>
          </w:p>
        </w:tc>
        <w:tc>
          <w:tcPr>
            <w:tcW w:w="1275" w:type="dxa"/>
            <w:vAlign w:val="center"/>
          </w:tcPr>
          <w:p w14:paraId="59EC68CD" w14:textId="77777777" w:rsidR="00973677" w:rsidRPr="00574D84" w:rsidRDefault="00973677" w:rsidP="007B1822">
            <w:pPr>
              <w:spacing w:line="360" w:lineRule="auto"/>
              <w:jc w:val="center"/>
              <w:rPr>
                <w:i/>
              </w:rPr>
            </w:pPr>
            <w:r w:rsidRPr="00574D84">
              <w:rPr>
                <w:i/>
              </w:rPr>
              <w:t>0,00</w:t>
            </w:r>
            <w:r>
              <w:rPr>
                <w:i/>
              </w:rPr>
              <w:t>%</w:t>
            </w:r>
          </w:p>
        </w:tc>
      </w:tr>
      <w:tr w:rsidR="00973677" w:rsidRPr="00D55C3D" w14:paraId="2AA7DB4C" w14:textId="77777777" w:rsidTr="007B1822">
        <w:trPr>
          <w:trHeight w:val="274"/>
        </w:trPr>
        <w:tc>
          <w:tcPr>
            <w:tcW w:w="3402" w:type="dxa"/>
            <w:shd w:val="clear" w:color="auto" w:fill="auto"/>
            <w:vAlign w:val="center"/>
          </w:tcPr>
          <w:p w14:paraId="2D157FB4" w14:textId="77777777" w:rsidR="00973677" w:rsidRPr="00574D84" w:rsidRDefault="00973677" w:rsidP="007B1822">
            <w:pPr>
              <w:rPr>
                <w:b/>
                <w:bCs/>
                <w:i/>
              </w:rPr>
            </w:pPr>
            <w:r w:rsidRPr="00574D84">
              <w:rPr>
                <w:b/>
                <w:bCs/>
                <w:i/>
              </w:rPr>
              <w:t>Неналоговые доходы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0D4D0" w14:textId="77777777" w:rsidR="00973677" w:rsidRPr="00574D84" w:rsidRDefault="00973677" w:rsidP="007B1822">
            <w:pPr>
              <w:jc w:val="center"/>
              <w:rPr>
                <w:b/>
                <w:bCs/>
                <w:i/>
              </w:rPr>
            </w:pPr>
            <w:r w:rsidRPr="00574D84">
              <w:rPr>
                <w:b/>
                <w:bCs/>
                <w:i/>
              </w:rPr>
              <w:t>1025,00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100C8" w14:textId="77777777" w:rsidR="00973677" w:rsidRPr="00574D84" w:rsidRDefault="00973677" w:rsidP="007B1822">
            <w:pPr>
              <w:jc w:val="center"/>
              <w:rPr>
                <w:b/>
                <w:bCs/>
                <w:i/>
              </w:rPr>
            </w:pPr>
            <w:r w:rsidRPr="00574D84">
              <w:rPr>
                <w:b/>
                <w:bCs/>
                <w:i/>
              </w:rPr>
              <w:t>1025,00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07F4F7" w14:textId="77777777" w:rsidR="00973677" w:rsidRPr="00574D84" w:rsidRDefault="00973677" w:rsidP="007B1822">
            <w:pPr>
              <w:jc w:val="center"/>
              <w:rPr>
                <w:i/>
              </w:rPr>
            </w:pPr>
            <w:r w:rsidRPr="00574D84">
              <w:rPr>
                <w:i/>
              </w:rPr>
              <w:t>0,00</w:t>
            </w:r>
          </w:p>
        </w:tc>
        <w:tc>
          <w:tcPr>
            <w:tcW w:w="1275" w:type="dxa"/>
            <w:vAlign w:val="center"/>
          </w:tcPr>
          <w:p w14:paraId="6E4D6851" w14:textId="77777777" w:rsidR="00973677" w:rsidRPr="00574D84" w:rsidRDefault="00973677" w:rsidP="007B1822">
            <w:pPr>
              <w:spacing w:line="360" w:lineRule="auto"/>
              <w:jc w:val="center"/>
              <w:rPr>
                <w:i/>
              </w:rPr>
            </w:pPr>
            <w:r w:rsidRPr="00574D84">
              <w:rPr>
                <w:i/>
              </w:rPr>
              <w:t>0,00</w:t>
            </w:r>
            <w:r>
              <w:rPr>
                <w:i/>
              </w:rPr>
              <w:t>%</w:t>
            </w:r>
          </w:p>
        </w:tc>
      </w:tr>
      <w:tr w:rsidR="00973677" w:rsidRPr="00D55C3D" w14:paraId="54A8AF88" w14:textId="77777777" w:rsidTr="007B1822">
        <w:trPr>
          <w:trHeight w:val="274"/>
        </w:trPr>
        <w:tc>
          <w:tcPr>
            <w:tcW w:w="3402" w:type="dxa"/>
            <w:shd w:val="clear" w:color="auto" w:fill="auto"/>
            <w:vAlign w:val="center"/>
          </w:tcPr>
          <w:p w14:paraId="0494AD6F" w14:textId="77777777" w:rsidR="00973677" w:rsidRPr="00574D84" w:rsidRDefault="00973677" w:rsidP="007B1822">
            <w:pPr>
              <w:rPr>
                <w:bCs/>
                <w:i/>
              </w:rPr>
            </w:pPr>
            <w:r w:rsidRPr="00574D84">
              <w:rPr>
                <w:bCs/>
                <w:i/>
              </w:rPr>
              <w:t>доходы от использования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E1EFD" w14:textId="77777777" w:rsidR="00973677" w:rsidRPr="00574D84" w:rsidRDefault="00973677" w:rsidP="007B1822">
            <w:pPr>
              <w:jc w:val="center"/>
              <w:rPr>
                <w:bCs/>
                <w:i/>
              </w:rPr>
            </w:pPr>
            <w:r w:rsidRPr="00574D84">
              <w:rPr>
                <w:bCs/>
                <w:i/>
              </w:rPr>
              <w:t>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7BB6F" w14:textId="77777777" w:rsidR="00973677" w:rsidRPr="00574D84" w:rsidRDefault="00973677" w:rsidP="007B1822">
            <w:pPr>
              <w:jc w:val="center"/>
              <w:rPr>
                <w:b/>
                <w:bCs/>
              </w:rPr>
            </w:pPr>
            <w:r w:rsidRPr="00574D84">
              <w:rPr>
                <w:b/>
                <w:bCs/>
              </w:rPr>
              <w:t>990,00</w:t>
            </w:r>
          </w:p>
          <w:p w14:paraId="3E2E5DE7" w14:textId="77777777" w:rsidR="00973677" w:rsidRPr="00574D84" w:rsidRDefault="00973677" w:rsidP="007B1822">
            <w:pPr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D532D3" w14:textId="77777777" w:rsidR="00973677" w:rsidRPr="00574D84" w:rsidRDefault="00973677" w:rsidP="007B1822">
            <w:pPr>
              <w:jc w:val="center"/>
              <w:rPr>
                <w:i/>
              </w:rPr>
            </w:pPr>
            <w:r w:rsidRPr="00574D84">
              <w:rPr>
                <w:i/>
              </w:rPr>
              <w:t>0,00</w:t>
            </w:r>
          </w:p>
        </w:tc>
        <w:tc>
          <w:tcPr>
            <w:tcW w:w="1275" w:type="dxa"/>
            <w:vAlign w:val="center"/>
          </w:tcPr>
          <w:p w14:paraId="750B7C33" w14:textId="77777777" w:rsidR="00973677" w:rsidRPr="00574D84" w:rsidRDefault="00973677" w:rsidP="007B1822">
            <w:pPr>
              <w:spacing w:line="360" w:lineRule="auto"/>
              <w:jc w:val="center"/>
              <w:rPr>
                <w:i/>
              </w:rPr>
            </w:pPr>
            <w:r w:rsidRPr="00574D84">
              <w:rPr>
                <w:i/>
              </w:rPr>
              <w:t>0,00</w:t>
            </w:r>
            <w:r>
              <w:rPr>
                <w:i/>
              </w:rPr>
              <w:t>%</w:t>
            </w:r>
          </w:p>
        </w:tc>
      </w:tr>
      <w:tr w:rsidR="00973677" w:rsidRPr="00D55C3D" w14:paraId="667D0D39" w14:textId="77777777" w:rsidTr="007B1822">
        <w:trPr>
          <w:trHeight w:val="274"/>
        </w:trPr>
        <w:tc>
          <w:tcPr>
            <w:tcW w:w="3402" w:type="dxa"/>
            <w:shd w:val="clear" w:color="auto" w:fill="auto"/>
            <w:vAlign w:val="center"/>
          </w:tcPr>
          <w:p w14:paraId="6662C9BF" w14:textId="77777777" w:rsidR="00973677" w:rsidRPr="00574D84" w:rsidRDefault="00973677" w:rsidP="007B1822">
            <w:pPr>
              <w:rPr>
                <w:bCs/>
                <w:i/>
              </w:rPr>
            </w:pPr>
            <w:r w:rsidRPr="00574D84">
              <w:rPr>
                <w:bCs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2A051" w14:textId="77777777" w:rsidR="00973677" w:rsidRPr="00574D84" w:rsidRDefault="00973677" w:rsidP="007B1822">
            <w:pPr>
              <w:jc w:val="center"/>
              <w:rPr>
                <w:bCs/>
                <w:i/>
              </w:rPr>
            </w:pPr>
            <w:r w:rsidRPr="00574D84">
              <w:rPr>
                <w:bCs/>
                <w:i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D2DE5" w14:textId="77777777" w:rsidR="00973677" w:rsidRPr="00574D84" w:rsidRDefault="00973677" w:rsidP="007B1822">
            <w:pPr>
              <w:jc w:val="center"/>
              <w:rPr>
                <w:b/>
                <w:bCs/>
                <w:color w:val="000000"/>
              </w:rPr>
            </w:pPr>
            <w:r w:rsidRPr="00574D84">
              <w:rPr>
                <w:b/>
                <w:bCs/>
                <w:color w:val="000000"/>
              </w:rPr>
              <w:t>35,00</w:t>
            </w:r>
          </w:p>
          <w:p w14:paraId="3346AEBE" w14:textId="77777777" w:rsidR="00973677" w:rsidRPr="00574D84" w:rsidRDefault="00973677" w:rsidP="007B1822">
            <w:pPr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AA6EF0" w14:textId="77777777" w:rsidR="00973677" w:rsidRPr="00574D84" w:rsidRDefault="00973677" w:rsidP="007B1822">
            <w:pPr>
              <w:jc w:val="center"/>
              <w:rPr>
                <w:i/>
              </w:rPr>
            </w:pPr>
            <w:r w:rsidRPr="00574D84">
              <w:rPr>
                <w:i/>
              </w:rPr>
              <w:t>0,00</w:t>
            </w:r>
          </w:p>
        </w:tc>
        <w:tc>
          <w:tcPr>
            <w:tcW w:w="1275" w:type="dxa"/>
            <w:vAlign w:val="center"/>
          </w:tcPr>
          <w:p w14:paraId="5A6EC4B4" w14:textId="77777777" w:rsidR="00973677" w:rsidRPr="00574D84" w:rsidRDefault="00973677" w:rsidP="007B1822">
            <w:pPr>
              <w:spacing w:line="360" w:lineRule="auto"/>
              <w:jc w:val="center"/>
              <w:rPr>
                <w:i/>
              </w:rPr>
            </w:pPr>
            <w:r w:rsidRPr="00574D84">
              <w:rPr>
                <w:i/>
              </w:rPr>
              <w:t>0,00</w:t>
            </w:r>
            <w:r>
              <w:rPr>
                <w:i/>
              </w:rPr>
              <w:t>%</w:t>
            </w:r>
          </w:p>
        </w:tc>
      </w:tr>
      <w:tr w:rsidR="00973677" w:rsidRPr="00D55C3D" w14:paraId="5CD30418" w14:textId="77777777" w:rsidTr="00DB014A">
        <w:trPr>
          <w:trHeight w:val="259"/>
        </w:trPr>
        <w:tc>
          <w:tcPr>
            <w:tcW w:w="3402" w:type="dxa"/>
            <w:shd w:val="clear" w:color="auto" w:fill="auto"/>
            <w:vAlign w:val="center"/>
          </w:tcPr>
          <w:p w14:paraId="667129C2" w14:textId="77777777" w:rsidR="00973677" w:rsidRPr="00574D84" w:rsidRDefault="00973677" w:rsidP="007B1822">
            <w:pPr>
              <w:rPr>
                <w:b/>
                <w:bCs/>
                <w:i/>
              </w:rPr>
            </w:pPr>
            <w:r w:rsidRPr="00574D84">
              <w:rPr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BE074" w14:textId="77777777" w:rsidR="00973677" w:rsidRPr="00574D84" w:rsidRDefault="003469F4" w:rsidP="007B18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20616,3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E87F9" w14:textId="77777777" w:rsidR="00973677" w:rsidRPr="00574D84" w:rsidRDefault="00AF4904" w:rsidP="007B18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25973,1</w:t>
            </w:r>
          </w:p>
          <w:p w14:paraId="39734063" w14:textId="77777777" w:rsidR="00973677" w:rsidRPr="00574D84" w:rsidRDefault="00973677" w:rsidP="007B1822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79E325" w14:textId="77777777" w:rsidR="00973677" w:rsidRPr="00574D84" w:rsidRDefault="00973677" w:rsidP="007B18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  <w:r w:rsidR="00075FC7">
              <w:rPr>
                <w:b/>
                <w:bCs/>
                <w:i/>
              </w:rPr>
              <w:t>5356,8</w:t>
            </w:r>
          </w:p>
        </w:tc>
        <w:tc>
          <w:tcPr>
            <w:tcW w:w="1275" w:type="dxa"/>
            <w:vAlign w:val="center"/>
          </w:tcPr>
          <w:p w14:paraId="000BB95E" w14:textId="77777777" w:rsidR="00973677" w:rsidRPr="00574D84" w:rsidRDefault="00CB549F" w:rsidP="007B18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25,9</w:t>
            </w:r>
          </w:p>
        </w:tc>
      </w:tr>
      <w:tr w:rsidR="00973677" w:rsidRPr="00D55C3D" w14:paraId="2E720A67" w14:textId="77777777" w:rsidTr="00DB014A">
        <w:trPr>
          <w:trHeight w:val="283"/>
        </w:trPr>
        <w:tc>
          <w:tcPr>
            <w:tcW w:w="3402" w:type="dxa"/>
            <w:shd w:val="clear" w:color="auto" w:fill="auto"/>
            <w:vAlign w:val="center"/>
          </w:tcPr>
          <w:p w14:paraId="2650E85C" w14:textId="77777777" w:rsidR="00973677" w:rsidRPr="00574D84" w:rsidRDefault="00973677" w:rsidP="007B1822">
            <w:pPr>
              <w:rPr>
                <w:b/>
                <w:bCs/>
              </w:rPr>
            </w:pPr>
            <w:r w:rsidRPr="00574D84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ED828" w14:textId="77777777" w:rsidR="00973677" w:rsidRPr="00574D84" w:rsidRDefault="003469F4" w:rsidP="007B1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25996,8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73BFD" w14:textId="77777777" w:rsidR="00973677" w:rsidRPr="00574D84" w:rsidRDefault="00AF4904" w:rsidP="00DB0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31987,6</w:t>
            </w:r>
          </w:p>
          <w:p w14:paraId="3AF5415C" w14:textId="77777777" w:rsidR="00973677" w:rsidRPr="00574D84" w:rsidRDefault="00973677" w:rsidP="00DB014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D94833" w14:textId="77777777" w:rsidR="00973677" w:rsidRPr="00574D84" w:rsidRDefault="00973677" w:rsidP="007B1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075FC7">
              <w:rPr>
                <w:b/>
                <w:bCs/>
              </w:rPr>
              <w:t>5990,8</w:t>
            </w:r>
          </w:p>
        </w:tc>
        <w:tc>
          <w:tcPr>
            <w:tcW w:w="1275" w:type="dxa"/>
            <w:vAlign w:val="center"/>
          </w:tcPr>
          <w:p w14:paraId="43B3CE4E" w14:textId="77777777" w:rsidR="00973677" w:rsidRDefault="00CB549F" w:rsidP="007B1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  <w:p w14:paraId="63FE50E3" w14:textId="77777777" w:rsidR="00CB549F" w:rsidRPr="00574D84" w:rsidRDefault="00CB549F" w:rsidP="007B1822">
            <w:pPr>
              <w:jc w:val="center"/>
              <w:rPr>
                <w:b/>
                <w:bCs/>
              </w:rPr>
            </w:pPr>
          </w:p>
        </w:tc>
      </w:tr>
    </w:tbl>
    <w:p w14:paraId="6805E782" w14:textId="77777777" w:rsidR="00973677" w:rsidRPr="00D55C3D" w:rsidRDefault="00973677" w:rsidP="00973677">
      <w:pPr>
        <w:ind w:firstLine="720"/>
        <w:jc w:val="both"/>
        <w:rPr>
          <w:sz w:val="28"/>
          <w:szCs w:val="28"/>
          <w:highlight w:val="yellow"/>
        </w:rPr>
      </w:pPr>
    </w:p>
    <w:p w14:paraId="458F5B1D" w14:textId="77777777" w:rsidR="00CC4F3C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b/>
          <w:sz w:val="28"/>
          <w:szCs w:val="28"/>
        </w:rPr>
        <w:t xml:space="preserve">       </w:t>
      </w:r>
      <w:r w:rsidRPr="00433D73">
        <w:rPr>
          <w:sz w:val="28"/>
          <w:szCs w:val="28"/>
        </w:rPr>
        <w:t>По состоянию на 01.01.202</w:t>
      </w:r>
      <w:r w:rsidR="00D11434" w:rsidRPr="00433D73">
        <w:rPr>
          <w:sz w:val="28"/>
          <w:szCs w:val="28"/>
        </w:rPr>
        <w:t>2</w:t>
      </w:r>
      <w:r w:rsidRPr="00433D73">
        <w:rPr>
          <w:sz w:val="28"/>
          <w:szCs w:val="28"/>
        </w:rPr>
        <w:t xml:space="preserve"> года поступление (исполнение) доходов в бюджет сельского поселения составило </w:t>
      </w:r>
      <w:r w:rsidR="001E74AC" w:rsidRPr="00433D73">
        <w:rPr>
          <w:sz w:val="28"/>
          <w:szCs w:val="28"/>
        </w:rPr>
        <w:t>31</w:t>
      </w:r>
      <w:r w:rsidR="00B36F8E" w:rsidRPr="00433D73">
        <w:rPr>
          <w:sz w:val="28"/>
          <w:szCs w:val="28"/>
        </w:rPr>
        <w:t xml:space="preserve"> </w:t>
      </w:r>
      <w:r w:rsidR="001E74AC" w:rsidRPr="00433D73">
        <w:rPr>
          <w:sz w:val="28"/>
          <w:szCs w:val="28"/>
        </w:rPr>
        <w:t>828</w:t>
      </w:r>
      <w:r w:rsidR="00B36F8E" w:rsidRPr="00433D73">
        <w:rPr>
          <w:sz w:val="28"/>
          <w:szCs w:val="28"/>
        </w:rPr>
        <w:t xml:space="preserve"> </w:t>
      </w:r>
      <w:r w:rsidR="001E74AC" w:rsidRPr="00433D73">
        <w:rPr>
          <w:sz w:val="28"/>
          <w:szCs w:val="28"/>
        </w:rPr>
        <w:t>373,60</w:t>
      </w:r>
      <w:r w:rsidRPr="00433D73">
        <w:rPr>
          <w:sz w:val="28"/>
          <w:szCs w:val="28"/>
        </w:rPr>
        <w:t xml:space="preserve"> рублей, в том числе собственные доходы составили – </w:t>
      </w:r>
      <w:r w:rsidR="001E74AC" w:rsidRPr="00433D73">
        <w:rPr>
          <w:sz w:val="28"/>
          <w:szCs w:val="28"/>
        </w:rPr>
        <w:t>5</w:t>
      </w:r>
      <w:r w:rsidR="00B36F8E" w:rsidRPr="00433D73">
        <w:rPr>
          <w:sz w:val="28"/>
          <w:szCs w:val="28"/>
        </w:rPr>
        <w:t xml:space="preserve"> </w:t>
      </w:r>
      <w:r w:rsidR="001E74AC" w:rsidRPr="00433D73">
        <w:rPr>
          <w:sz w:val="28"/>
          <w:szCs w:val="28"/>
        </w:rPr>
        <w:t>855 317,77</w:t>
      </w:r>
      <w:r w:rsidRPr="00433D73">
        <w:rPr>
          <w:sz w:val="28"/>
          <w:szCs w:val="28"/>
        </w:rPr>
        <w:t xml:space="preserve"> рублей, </w:t>
      </w:r>
    </w:p>
    <w:p w14:paraId="27A74F2A" w14:textId="77777777" w:rsidR="00CC4F3C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>размер безвозмездных поступлений за 202</w:t>
      </w:r>
      <w:r w:rsidR="001E74AC" w:rsidRPr="00433D73">
        <w:rPr>
          <w:sz w:val="28"/>
          <w:szCs w:val="28"/>
        </w:rPr>
        <w:t>1</w:t>
      </w:r>
      <w:r w:rsidRPr="00433D73">
        <w:rPr>
          <w:sz w:val="28"/>
          <w:szCs w:val="28"/>
        </w:rPr>
        <w:t xml:space="preserve"> год составил 2</w:t>
      </w:r>
      <w:r w:rsidR="001E74AC" w:rsidRPr="00433D73">
        <w:rPr>
          <w:sz w:val="28"/>
          <w:szCs w:val="28"/>
        </w:rPr>
        <w:t>5</w:t>
      </w:r>
      <w:r w:rsidR="00B36F8E" w:rsidRPr="00433D73">
        <w:rPr>
          <w:sz w:val="28"/>
          <w:szCs w:val="28"/>
        </w:rPr>
        <w:t> </w:t>
      </w:r>
      <w:r w:rsidR="001E74AC" w:rsidRPr="00433D73">
        <w:rPr>
          <w:sz w:val="28"/>
          <w:szCs w:val="28"/>
        </w:rPr>
        <w:t>973</w:t>
      </w:r>
      <w:r w:rsidR="00B36F8E" w:rsidRPr="00433D73">
        <w:rPr>
          <w:sz w:val="28"/>
          <w:szCs w:val="28"/>
        </w:rPr>
        <w:t xml:space="preserve"> </w:t>
      </w:r>
      <w:r w:rsidR="001E74AC" w:rsidRPr="00433D73">
        <w:rPr>
          <w:sz w:val="28"/>
          <w:szCs w:val="28"/>
        </w:rPr>
        <w:t>055,83</w:t>
      </w:r>
      <w:r w:rsidRPr="00433D73">
        <w:rPr>
          <w:sz w:val="28"/>
          <w:szCs w:val="28"/>
        </w:rPr>
        <w:t xml:space="preserve"> рублей. </w:t>
      </w:r>
    </w:p>
    <w:p w14:paraId="5894B9C0" w14:textId="77777777" w:rsidR="00973677" w:rsidRPr="00433D73" w:rsidRDefault="00973677" w:rsidP="00973677">
      <w:pPr>
        <w:jc w:val="both"/>
        <w:rPr>
          <w:sz w:val="28"/>
          <w:szCs w:val="28"/>
          <w:highlight w:val="yellow"/>
        </w:rPr>
      </w:pPr>
      <w:r w:rsidRPr="00433D73">
        <w:rPr>
          <w:sz w:val="28"/>
          <w:szCs w:val="28"/>
        </w:rPr>
        <w:t xml:space="preserve"> Налоговые и неналоговые доходы обеспечивают 1</w:t>
      </w:r>
      <w:r w:rsidR="001E74AC" w:rsidRPr="00433D73">
        <w:rPr>
          <w:sz w:val="28"/>
          <w:szCs w:val="28"/>
        </w:rPr>
        <w:t>6,04</w:t>
      </w:r>
      <w:r w:rsidRPr="00433D73">
        <w:rPr>
          <w:sz w:val="28"/>
          <w:szCs w:val="28"/>
        </w:rPr>
        <w:t xml:space="preserve"> % общей суммы расходов бюджета сельского поселения.</w:t>
      </w:r>
    </w:p>
    <w:p w14:paraId="5CA6DD21" w14:textId="77777777" w:rsidR="00973677" w:rsidRPr="00433D73" w:rsidRDefault="00973677" w:rsidP="00973677">
      <w:pPr>
        <w:keepLines/>
        <w:ind w:firstLine="540"/>
        <w:jc w:val="both"/>
        <w:rPr>
          <w:sz w:val="28"/>
          <w:szCs w:val="28"/>
        </w:rPr>
      </w:pPr>
      <w:r w:rsidRPr="00433D73">
        <w:rPr>
          <w:sz w:val="28"/>
          <w:szCs w:val="28"/>
        </w:rPr>
        <w:t>Фактическое исполнение доходной части бюджета сельского поселения составило 99,</w:t>
      </w:r>
      <w:r w:rsidR="001E74AC" w:rsidRPr="00433D73">
        <w:rPr>
          <w:sz w:val="28"/>
          <w:szCs w:val="28"/>
        </w:rPr>
        <w:t>5</w:t>
      </w:r>
      <w:r w:rsidRPr="00433D73">
        <w:rPr>
          <w:sz w:val="28"/>
          <w:szCs w:val="28"/>
        </w:rPr>
        <w:t xml:space="preserve">% от годового назначения. </w:t>
      </w:r>
    </w:p>
    <w:p w14:paraId="087E27CA" w14:textId="77777777" w:rsidR="00973677" w:rsidRPr="00433D73" w:rsidRDefault="00973677" w:rsidP="00973677">
      <w:pPr>
        <w:keepLines/>
        <w:ind w:firstLine="540"/>
        <w:jc w:val="both"/>
        <w:rPr>
          <w:sz w:val="28"/>
          <w:szCs w:val="28"/>
        </w:rPr>
      </w:pPr>
      <w:r w:rsidRPr="00433D73">
        <w:rPr>
          <w:sz w:val="28"/>
          <w:szCs w:val="28"/>
        </w:rPr>
        <w:lastRenderedPageBreak/>
        <w:t xml:space="preserve">В сравнении с аналогичным периодом прошлого года произошло увеличение доходов на </w:t>
      </w:r>
      <w:r w:rsidR="001F189F" w:rsidRPr="00433D73">
        <w:rPr>
          <w:sz w:val="28"/>
          <w:szCs w:val="28"/>
        </w:rPr>
        <w:t>2 846 387,7</w:t>
      </w:r>
      <w:r w:rsidRPr="00433D73">
        <w:rPr>
          <w:sz w:val="28"/>
          <w:szCs w:val="28"/>
        </w:rPr>
        <w:t xml:space="preserve"> рублей за счет увеличения размеров безвозмездных поступлений на </w:t>
      </w:r>
      <w:r w:rsidR="00AC5F4D" w:rsidRPr="00433D73">
        <w:rPr>
          <w:sz w:val="28"/>
          <w:szCs w:val="28"/>
        </w:rPr>
        <w:t>2846,3</w:t>
      </w:r>
      <w:r w:rsidRPr="00433D73">
        <w:rPr>
          <w:sz w:val="28"/>
          <w:szCs w:val="28"/>
        </w:rPr>
        <w:t xml:space="preserve"> рублей или на </w:t>
      </w:r>
      <w:r w:rsidR="00AB5DF0" w:rsidRPr="00433D73">
        <w:rPr>
          <w:sz w:val="28"/>
          <w:szCs w:val="28"/>
        </w:rPr>
        <w:t>9,8</w:t>
      </w:r>
      <w:r w:rsidRPr="00433D73">
        <w:rPr>
          <w:sz w:val="28"/>
          <w:szCs w:val="28"/>
        </w:rPr>
        <w:t xml:space="preserve"> %.</w:t>
      </w:r>
    </w:p>
    <w:p w14:paraId="6AC919F7" w14:textId="7D7DAB00" w:rsidR="00973677" w:rsidRPr="00433D73" w:rsidRDefault="00973677" w:rsidP="00973677">
      <w:pPr>
        <w:ind w:firstLine="426"/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Собственные доходы бюджета сельского поселения: план – </w:t>
      </w:r>
      <w:r w:rsidR="00AB5DF0" w:rsidRPr="00433D73">
        <w:rPr>
          <w:sz w:val="28"/>
          <w:szCs w:val="28"/>
        </w:rPr>
        <w:t>6014580,21</w:t>
      </w:r>
      <w:r w:rsidRPr="00433D73">
        <w:rPr>
          <w:sz w:val="28"/>
          <w:szCs w:val="28"/>
        </w:rPr>
        <w:t xml:space="preserve"> рублей, фактически поступило </w:t>
      </w:r>
      <w:r w:rsidR="00AB5DF0" w:rsidRPr="00433D73">
        <w:rPr>
          <w:sz w:val="28"/>
          <w:szCs w:val="28"/>
        </w:rPr>
        <w:t>–</w:t>
      </w:r>
      <w:r w:rsidRPr="00433D73">
        <w:rPr>
          <w:sz w:val="28"/>
          <w:szCs w:val="28"/>
        </w:rPr>
        <w:t xml:space="preserve"> </w:t>
      </w:r>
      <w:r w:rsidR="00AB5DF0" w:rsidRPr="00433D73">
        <w:rPr>
          <w:sz w:val="28"/>
          <w:szCs w:val="28"/>
        </w:rPr>
        <w:t>5855317,77</w:t>
      </w:r>
      <w:r w:rsidRPr="00433D73">
        <w:rPr>
          <w:sz w:val="28"/>
          <w:szCs w:val="28"/>
        </w:rPr>
        <w:t xml:space="preserve"> рублей. Исполнение </w:t>
      </w:r>
      <w:r w:rsidR="001725FA" w:rsidRPr="00433D73">
        <w:rPr>
          <w:sz w:val="28"/>
          <w:szCs w:val="28"/>
        </w:rPr>
        <w:t>составило 97</w:t>
      </w:r>
      <w:r w:rsidR="00AB5DF0" w:rsidRPr="00433D73">
        <w:rPr>
          <w:sz w:val="28"/>
          <w:szCs w:val="28"/>
        </w:rPr>
        <w:t>,35</w:t>
      </w:r>
      <w:r w:rsidRPr="00433D73">
        <w:rPr>
          <w:sz w:val="28"/>
          <w:szCs w:val="28"/>
        </w:rPr>
        <w:t>%.</w:t>
      </w:r>
    </w:p>
    <w:p w14:paraId="3FF611AA" w14:textId="064F1E17" w:rsidR="00973677" w:rsidRPr="00433D73" w:rsidRDefault="00973677" w:rsidP="00973677">
      <w:pPr>
        <w:ind w:firstLine="567"/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Доля собственных доходов за отчетный </w:t>
      </w:r>
      <w:r w:rsidR="001725FA" w:rsidRPr="00433D73">
        <w:rPr>
          <w:sz w:val="28"/>
          <w:szCs w:val="28"/>
        </w:rPr>
        <w:t>период в общей</w:t>
      </w:r>
      <w:r w:rsidRPr="00433D73">
        <w:rPr>
          <w:sz w:val="28"/>
          <w:szCs w:val="28"/>
        </w:rPr>
        <w:t xml:space="preserve"> сумме доходов составила -1</w:t>
      </w:r>
      <w:r w:rsidR="00AB5DF0" w:rsidRPr="00433D73">
        <w:rPr>
          <w:sz w:val="28"/>
          <w:szCs w:val="28"/>
        </w:rPr>
        <w:t>8,4</w:t>
      </w:r>
      <w:r w:rsidRPr="00433D73">
        <w:rPr>
          <w:sz w:val="28"/>
          <w:szCs w:val="28"/>
        </w:rPr>
        <w:t>%.</w:t>
      </w:r>
    </w:p>
    <w:p w14:paraId="5E108730" w14:textId="77777777" w:rsidR="00973677" w:rsidRPr="00433D73" w:rsidRDefault="00973677" w:rsidP="00973677">
      <w:pPr>
        <w:jc w:val="both"/>
        <w:rPr>
          <w:color w:val="2D2C2C"/>
          <w:sz w:val="28"/>
          <w:szCs w:val="28"/>
        </w:rPr>
      </w:pPr>
      <w:r w:rsidRPr="00433D73">
        <w:rPr>
          <w:color w:val="2D2C2C"/>
          <w:sz w:val="28"/>
          <w:szCs w:val="28"/>
        </w:rPr>
        <w:t xml:space="preserve">         Наиболее значимая доля в формировании налоговых и неналоговых доходов принадлежит доходам от уплаты акцизов (</w:t>
      </w:r>
      <w:r w:rsidR="00515BFA" w:rsidRPr="00433D73">
        <w:rPr>
          <w:color w:val="2D2C2C"/>
          <w:sz w:val="28"/>
          <w:szCs w:val="28"/>
        </w:rPr>
        <w:t>43,9</w:t>
      </w:r>
      <w:r w:rsidRPr="00433D73">
        <w:rPr>
          <w:color w:val="2D2C2C"/>
          <w:sz w:val="28"/>
          <w:szCs w:val="28"/>
        </w:rPr>
        <w:t xml:space="preserve">%), поступления составили </w:t>
      </w:r>
      <w:r w:rsidR="00515BFA" w:rsidRPr="00433D73">
        <w:rPr>
          <w:color w:val="2D2C2C"/>
          <w:sz w:val="28"/>
          <w:szCs w:val="28"/>
        </w:rPr>
        <w:t>2574116,17</w:t>
      </w:r>
      <w:r w:rsidRPr="00433D73">
        <w:rPr>
          <w:sz w:val="28"/>
          <w:szCs w:val="28"/>
        </w:rPr>
        <w:t xml:space="preserve"> </w:t>
      </w:r>
      <w:r w:rsidRPr="00433D73">
        <w:rPr>
          <w:color w:val="2D2C2C"/>
          <w:sz w:val="28"/>
          <w:szCs w:val="28"/>
        </w:rPr>
        <w:t xml:space="preserve">рублей или </w:t>
      </w:r>
      <w:r w:rsidR="00515BFA" w:rsidRPr="00433D73">
        <w:rPr>
          <w:color w:val="2D2C2C"/>
          <w:sz w:val="28"/>
          <w:szCs w:val="28"/>
        </w:rPr>
        <w:t>100,02</w:t>
      </w:r>
      <w:r w:rsidRPr="00433D73">
        <w:rPr>
          <w:color w:val="2D2C2C"/>
          <w:sz w:val="28"/>
          <w:szCs w:val="28"/>
        </w:rPr>
        <w:t>% к годовым плановым показателям (план 2</w:t>
      </w:r>
      <w:r w:rsidR="00515BFA" w:rsidRPr="00433D73">
        <w:rPr>
          <w:color w:val="2D2C2C"/>
          <w:sz w:val="28"/>
          <w:szCs w:val="28"/>
        </w:rPr>
        <w:t>5730651,70</w:t>
      </w:r>
      <w:r w:rsidRPr="00433D73">
        <w:rPr>
          <w:color w:val="2D2C2C"/>
          <w:sz w:val="28"/>
          <w:szCs w:val="28"/>
        </w:rPr>
        <w:t xml:space="preserve"> рублей).</w:t>
      </w:r>
    </w:p>
    <w:p w14:paraId="3B1F33E0" w14:textId="17451F9A" w:rsidR="00973677" w:rsidRPr="00433D73" w:rsidRDefault="00973677" w:rsidP="00973677">
      <w:pPr>
        <w:jc w:val="both"/>
        <w:rPr>
          <w:rFonts w:ascii="Arial" w:hAnsi="Arial" w:cs="Arial"/>
          <w:sz w:val="28"/>
          <w:szCs w:val="28"/>
        </w:rPr>
      </w:pPr>
      <w:r w:rsidRPr="00433D73">
        <w:rPr>
          <w:color w:val="2D2C2C"/>
          <w:sz w:val="28"/>
          <w:szCs w:val="28"/>
        </w:rPr>
        <w:t xml:space="preserve">         Налог на доходы физических лиц (34,28% от суммы собственных доходов), поступления составили </w:t>
      </w:r>
      <w:r w:rsidRPr="00433D73">
        <w:rPr>
          <w:sz w:val="28"/>
          <w:szCs w:val="28"/>
        </w:rPr>
        <w:t xml:space="preserve">1763360,30 </w:t>
      </w:r>
      <w:r w:rsidRPr="00433D73">
        <w:rPr>
          <w:color w:val="2D2C2C"/>
          <w:sz w:val="28"/>
          <w:szCs w:val="28"/>
        </w:rPr>
        <w:t xml:space="preserve">рублей </w:t>
      </w:r>
      <w:r w:rsidR="001725FA" w:rsidRPr="00433D73">
        <w:rPr>
          <w:color w:val="2D2C2C"/>
          <w:sz w:val="28"/>
          <w:szCs w:val="28"/>
        </w:rPr>
        <w:t>или 100</w:t>
      </w:r>
      <w:r w:rsidRPr="00433D73">
        <w:rPr>
          <w:color w:val="2D2C2C"/>
          <w:sz w:val="28"/>
          <w:szCs w:val="28"/>
        </w:rPr>
        <w:t>% к годовым плановым показателям (план 1763360,3 рублей).</w:t>
      </w:r>
    </w:p>
    <w:p w14:paraId="3715E062" w14:textId="77777777" w:rsidR="00973677" w:rsidRPr="00433D73" w:rsidRDefault="00973677" w:rsidP="00973677">
      <w:pPr>
        <w:jc w:val="both"/>
        <w:rPr>
          <w:color w:val="2D2C2C"/>
          <w:sz w:val="28"/>
          <w:szCs w:val="28"/>
        </w:rPr>
      </w:pPr>
      <w:r w:rsidRPr="00433D73">
        <w:rPr>
          <w:color w:val="2D2C2C"/>
          <w:sz w:val="28"/>
          <w:szCs w:val="28"/>
        </w:rPr>
        <w:t xml:space="preserve">         Доля имущественных налогов в формировании налоговых и неналоговых доходов составляет 3,6 %, поступления составили </w:t>
      </w:r>
      <w:r w:rsidRPr="00433D73">
        <w:rPr>
          <w:sz w:val="28"/>
          <w:szCs w:val="28"/>
        </w:rPr>
        <w:t xml:space="preserve">186849,48 </w:t>
      </w:r>
      <w:r w:rsidRPr="00433D73">
        <w:rPr>
          <w:color w:val="2D2C2C"/>
          <w:sz w:val="28"/>
          <w:szCs w:val="28"/>
        </w:rPr>
        <w:t xml:space="preserve">рублей или 96,31 % к годовым плановым показателям: </w:t>
      </w:r>
    </w:p>
    <w:p w14:paraId="5D4DD86E" w14:textId="07616208" w:rsidR="00973677" w:rsidRPr="00433D73" w:rsidRDefault="00973677" w:rsidP="00973677">
      <w:pPr>
        <w:jc w:val="both"/>
        <w:rPr>
          <w:color w:val="2D2C2C"/>
          <w:sz w:val="28"/>
          <w:szCs w:val="28"/>
        </w:rPr>
      </w:pPr>
      <w:r w:rsidRPr="00433D73">
        <w:rPr>
          <w:color w:val="2D2C2C"/>
          <w:sz w:val="28"/>
          <w:szCs w:val="28"/>
        </w:rPr>
        <w:t xml:space="preserve">- налог на имущество физических лиц </w:t>
      </w:r>
      <w:r w:rsidR="001725FA" w:rsidRPr="00433D73">
        <w:rPr>
          <w:color w:val="2D2C2C"/>
          <w:sz w:val="28"/>
          <w:szCs w:val="28"/>
        </w:rPr>
        <w:t>составил 126629</w:t>
      </w:r>
      <w:r w:rsidRPr="00433D73">
        <w:rPr>
          <w:color w:val="000000"/>
          <w:sz w:val="28"/>
          <w:szCs w:val="28"/>
        </w:rPr>
        <w:t xml:space="preserve">,91 </w:t>
      </w:r>
      <w:r w:rsidRPr="00433D73">
        <w:rPr>
          <w:color w:val="2D2C2C"/>
          <w:sz w:val="28"/>
          <w:szCs w:val="28"/>
        </w:rPr>
        <w:t xml:space="preserve">рублей </w:t>
      </w:r>
      <w:r w:rsidR="001725FA" w:rsidRPr="00433D73">
        <w:rPr>
          <w:color w:val="2D2C2C"/>
          <w:sz w:val="28"/>
          <w:szCs w:val="28"/>
        </w:rPr>
        <w:t>или 100</w:t>
      </w:r>
      <w:r w:rsidRPr="00433D73">
        <w:rPr>
          <w:color w:val="2D2C2C"/>
          <w:sz w:val="28"/>
          <w:szCs w:val="28"/>
        </w:rPr>
        <w:t xml:space="preserve">,0% к годовым плановым показателям. </w:t>
      </w:r>
    </w:p>
    <w:p w14:paraId="0E74E315" w14:textId="4D7268E7" w:rsidR="00973677" w:rsidRPr="00433D73" w:rsidRDefault="00973677" w:rsidP="00973677">
      <w:pPr>
        <w:jc w:val="both"/>
        <w:rPr>
          <w:color w:val="2D2C2C"/>
          <w:sz w:val="28"/>
          <w:szCs w:val="28"/>
        </w:rPr>
      </w:pPr>
      <w:r w:rsidRPr="00433D73">
        <w:rPr>
          <w:color w:val="2D2C2C"/>
          <w:sz w:val="28"/>
          <w:szCs w:val="28"/>
        </w:rPr>
        <w:t xml:space="preserve">- земельный </w:t>
      </w:r>
      <w:r w:rsidR="001725FA" w:rsidRPr="00433D73">
        <w:rPr>
          <w:color w:val="2D2C2C"/>
          <w:sz w:val="28"/>
          <w:szCs w:val="28"/>
        </w:rPr>
        <w:t>налог составил</w:t>
      </w:r>
      <w:r w:rsidRPr="00433D73">
        <w:rPr>
          <w:color w:val="2D2C2C"/>
          <w:sz w:val="28"/>
          <w:szCs w:val="28"/>
        </w:rPr>
        <w:t xml:space="preserve"> 24848,75</w:t>
      </w:r>
      <w:r w:rsidRPr="00433D73">
        <w:rPr>
          <w:rFonts w:ascii="Arial" w:hAnsi="Arial" w:cs="Arial"/>
          <w:sz w:val="28"/>
          <w:szCs w:val="28"/>
        </w:rPr>
        <w:t xml:space="preserve"> </w:t>
      </w:r>
      <w:r w:rsidRPr="00433D73">
        <w:rPr>
          <w:color w:val="2D2C2C"/>
          <w:sz w:val="28"/>
          <w:szCs w:val="28"/>
        </w:rPr>
        <w:t xml:space="preserve">рублей или 77,65% к годовым плановым показателям (план 32000,00 рублей). </w:t>
      </w:r>
    </w:p>
    <w:p w14:paraId="35385E6B" w14:textId="77777777" w:rsidR="00973677" w:rsidRPr="00433D73" w:rsidRDefault="00973677" w:rsidP="00973677">
      <w:pPr>
        <w:jc w:val="both"/>
        <w:rPr>
          <w:color w:val="2D2C2C"/>
          <w:sz w:val="28"/>
          <w:szCs w:val="28"/>
        </w:rPr>
      </w:pPr>
      <w:r w:rsidRPr="00433D73">
        <w:rPr>
          <w:color w:val="2D2C2C"/>
          <w:sz w:val="28"/>
          <w:szCs w:val="28"/>
        </w:rPr>
        <w:t xml:space="preserve">        Единый сельскохозяйственный налог составил 3124,00 рублей или 31,24 % к годовым плановым показателям. </w:t>
      </w:r>
    </w:p>
    <w:p w14:paraId="4E8AF4C7" w14:textId="77777777" w:rsidR="00973677" w:rsidRPr="00433D73" w:rsidRDefault="00973677" w:rsidP="00973677">
      <w:pPr>
        <w:spacing w:after="56" w:line="300" w:lineRule="atLeast"/>
        <w:jc w:val="both"/>
        <w:rPr>
          <w:color w:val="2D2C2C"/>
          <w:sz w:val="28"/>
          <w:szCs w:val="28"/>
        </w:rPr>
      </w:pPr>
      <w:r w:rsidRPr="00433D73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433D73">
        <w:rPr>
          <w:color w:val="2D2C2C"/>
          <w:sz w:val="28"/>
          <w:szCs w:val="28"/>
        </w:rPr>
        <w:t xml:space="preserve"> Поступления от государственной пошлины составили 13760,00 рублей или 72,38% к годовым плановым показателям. </w:t>
      </w:r>
    </w:p>
    <w:p w14:paraId="43DD6231" w14:textId="77777777" w:rsidR="00973677" w:rsidRPr="00433D73" w:rsidRDefault="00973677" w:rsidP="00973677">
      <w:pPr>
        <w:jc w:val="both"/>
        <w:rPr>
          <w:color w:val="2D2C2C"/>
          <w:sz w:val="28"/>
          <w:szCs w:val="28"/>
        </w:rPr>
      </w:pPr>
      <w:r w:rsidRPr="00433D73">
        <w:rPr>
          <w:color w:val="2D2C2C"/>
          <w:sz w:val="28"/>
          <w:szCs w:val="28"/>
        </w:rPr>
        <w:t xml:space="preserve">          Доля доходов от использования имущества в формировании налоговых и неналоговых доходов составляет 17,23 %, поступления составили </w:t>
      </w:r>
      <w:r w:rsidRPr="00433D73">
        <w:rPr>
          <w:color w:val="000000"/>
          <w:sz w:val="28"/>
          <w:szCs w:val="28"/>
        </w:rPr>
        <w:t>885058,26</w:t>
      </w:r>
      <w:r w:rsidRPr="00433D7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33D73">
        <w:rPr>
          <w:color w:val="2D2C2C"/>
          <w:sz w:val="28"/>
          <w:szCs w:val="28"/>
        </w:rPr>
        <w:t>рублей или 89,40 % к уточненным годовым плановым показателям.</w:t>
      </w:r>
    </w:p>
    <w:p w14:paraId="1F0CBADC" w14:textId="668DD18D" w:rsidR="00973677" w:rsidRPr="00433D73" w:rsidRDefault="00973677" w:rsidP="00973677">
      <w:pPr>
        <w:jc w:val="both"/>
        <w:rPr>
          <w:color w:val="2D2C2C"/>
          <w:sz w:val="28"/>
          <w:szCs w:val="28"/>
        </w:rPr>
      </w:pPr>
      <w:r w:rsidRPr="00433D73">
        <w:rPr>
          <w:color w:val="2D2C2C"/>
          <w:sz w:val="28"/>
          <w:szCs w:val="28"/>
        </w:rPr>
        <w:t xml:space="preserve">Причины </w:t>
      </w:r>
      <w:r w:rsidR="001725FA" w:rsidRPr="00433D73">
        <w:rPr>
          <w:color w:val="2D2C2C"/>
          <w:sz w:val="28"/>
          <w:szCs w:val="28"/>
        </w:rPr>
        <w:t>неисполнения</w:t>
      </w:r>
      <w:r w:rsidRPr="00433D73">
        <w:rPr>
          <w:color w:val="2D2C2C"/>
          <w:sz w:val="28"/>
          <w:szCs w:val="28"/>
        </w:rPr>
        <w:t xml:space="preserve"> целевых показателей:                                               </w:t>
      </w:r>
    </w:p>
    <w:p w14:paraId="46694138" w14:textId="29975C41" w:rsidR="00973677" w:rsidRPr="00433D73" w:rsidRDefault="00973677" w:rsidP="00973677">
      <w:pPr>
        <w:jc w:val="both"/>
        <w:rPr>
          <w:color w:val="2D2C2C"/>
          <w:sz w:val="28"/>
          <w:szCs w:val="28"/>
        </w:rPr>
      </w:pPr>
      <w:r w:rsidRPr="00433D73">
        <w:rPr>
          <w:color w:val="2D2C2C"/>
          <w:sz w:val="28"/>
          <w:szCs w:val="28"/>
        </w:rPr>
        <w:t xml:space="preserve">1. проведена оценка стоимости аренды объектов </w:t>
      </w:r>
      <w:r w:rsidR="001725FA" w:rsidRPr="00433D73">
        <w:rPr>
          <w:color w:val="2D2C2C"/>
          <w:sz w:val="28"/>
          <w:szCs w:val="28"/>
        </w:rPr>
        <w:t>электросетевого</w:t>
      </w:r>
      <w:r w:rsidRPr="00433D73">
        <w:rPr>
          <w:color w:val="2D2C2C"/>
          <w:sz w:val="28"/>
          <w:szCs w:val="28"/>
        </w:rPr>
        <w:t xml:space="preserve"> хозяйства (Уменьшение стоимости) </w:t>
      </w:r>
    </w:p>
    <w:p w14:paraId="4EF7DD21" w14:textId="77777777" w:rsidR="00973677" w:rsidRPr="00433D73" w:rsidRDefault="00973677" w:rsidP="0097367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33D73">
        <w:rPr>
          <w:color w:val="2D2C2C"/>
          <w:sz w:val="28"/>
          <w:szCs w:val="28"/>
        </w:rPr>
        <w:t>2. дебиторская задолженность за декабрь 2020г.</w:t>
      </w:r>
      <w:r w:rsidRPr="00433D73">
        <w:rPr>
          <w:sz w:val="28"/>
          <w:szCs w:val="28"/>
        </w:rPr>
        <w:t xml:space="preserve"> за </w:t>
      </w:r>
      <w:r w:rsidRPr="00433D73">
        <w:rPr>
          <w:color w:val="2D2C2C"/>
          <w:sz w:val="28"/>
          <w:szCs w:val="28"/>
        </w:rPr>
        <w:t>АО "ЮРЭСК", ПАО СБЕРБАНК</w:t>
      </w:r>
    </w:p>
    <w:p w14:paraId="15EB2863" w14:textId="27913BFD" w:rsidR="00973677" w:rsidRPr="00433D73" w:rsidRDefault="00973677" w:rsidP="0097367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33D73">
        <w:rPr>
          <w:color w:val="2D2C2C"/>
          <w:sz w:val="28"/>
          <w:szCs w:val="28"/>
        </w:rPr>
        <w:t xml:space="preserve">         Доля доходов </w:t>
      </w:r>
      <w:r w:rsidRPr="00433D73">
        <w:rPr>
          <w:color w:val="000000"/>
          <w:sz w:val="28"/>
          <w:szCs w:val="28"/>
        </w:rPr>
        <w:t>от оказания платных услуг (работ) и компенсации затрат государства</w:t>
      </w:r>
      <w:r w:rsidRPr="00433D73">
        <w:rPr>
          <w:sz w:val="28"/>
          <w:szCs w:val="28"/>
        </w:rPr>
        <w:t xml:space="preserve"> </w:t>
      </w:r>
      <w:r w:rsidRPr="00433D73">
        <w:rPr>
          <w:color w:val="000000"/>
          <w:sz w:val="28"/>
          <w:szCs w:val="28"/>
        </w:rPr>
        <w:t xml:space="preserve">составляет 0,66%, </w:t>
      </w:r>
      <w:r w:rsidR="001725FA" w:rsidRPr="00433D73">
        <w:rPr>
          <w:color w:val="2D2C2C"/>
          <w:sz w:val="28"/>
          <w:szCs w:val="28"/>
        </w:rPr>
        <w:t>поступления</w:t>
      </w:r>
      <w:r w:rsidR="001725FA" w:rsidRPr="00433D73">
        <w:rPr>
          <w:color w:val="000000"/>
          <w:sz w:val="28"/>
          <w:szCs w:val="28"/>
        </w:rPr>
        <w:t xml:space="preserve"> 33713</w:t>
      </w:r>
      <w:r w:rsidRPr="00433D73">
        <w:rPr>
          <w:color w:val="000000"/>
          <w:sz w:val="28"/>
          <w:szCs w:val="28"/>
        </w:rPr>
        <w:t xml:space="preserve">,60 </w:t>
      </w:r>
      <w:r w:rsidRPr="00433D73">
        <w:rPr>
          <w:color w:val="2D2C2C"/>
          <w:sz w:val="28"/>
          <w:szCs w:val="28"/>
        </w:rPr>
        <w:t xml:space="preserve">рублей или 96,32 % к годовым плановым показателям. </w:t>
      </w:r>
    </w:p>
    <w:p w14:paraId="797918EE" w14:textId="77777777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color w:val="000000"/>
          <w:sz w:val="28"/>
          <w:szCs w:val="28"/>
        </w:rPr>
        <w:t xml:space="preserve">        </w:t>
      </w:r>
      <w:r w:rsidRPr="00433D73">
        <w:rPr>
          <w:sz w:val="28"/>
          <w:szCs w:val="28"/>
        </w:rPr>
        <w:t xml:space="preserve"> Безвозмездные поступления от других бюджетов бюджетной системы РФ:</w:t>
      </w:r>
    </w:p>
    <w:p w14:paraId="35BE60CA" w14:textId="4D4409CC" w:rsidR="00973677" w:rsidRPr="00433D73" w:rsidRDefault="00973677" w:rsidP="00973677">
      <w:pPr>
        <w:jc w:val="both"/>
        <w:rPr>
          <w:rFonts w:ascii="Arial" w:hAnsi="Arial" w:cs="Arial"/>
          <w:sz w:val="28"/>
          <w:szCs w:val="28"/>
        </w:rPr>
      </w:pPr>
      <w:r w:rsidRPr="00433D73">
        <w:rPr>
          <w:sz w:val="28"/>
          <w:szCs w:val="28"/>
        </w:rPr>
        <w:t>план – 23845784,65</w:t>
      </w:r>
      <w:r w:rsidRPr="00433D73">
        <w:rPr>
          <w:rFonts w:ascii="Arial" w:hAnsi="Arial" w:cs="Arial"/>
          <w:sz w:val="28"/>
          <w:szCs w:val="28"/>
        </w:rPr>
        <w:t xml:space="preserve"> </w:t>
      </w:r>
      <w:r w:rsidRPr="00433D73">
        <w:rPr>
          <w:sz w:val="28"/>
          <w:szCs w:val="28"/>
        </w:rPr>
        <w:t>рублей, исполнено – 23845784,65</w:t>
      </w:r>
      <w:r w:rsidRPr="00433D73">
        <w:rPr>
          <w:rFonts w:ascii="Arial" w:hAnsi="Arial" w:cs="Arial"/>
          <w:sz w:val="28"/>
          <w:szCs w:val="28"/>
        </w:rPr>
        <w:t xml:space="preserve"> </w:t>
      </w:r>
      <w:r w:rsidR="001725FA" w:rsidRPr="00433D73">
        <w:rPr>
          <w:sz w:val="28"/>
          <w:szCs w:val="28"/>
        </w:rPr>
        <w:t>рублей или</w:t>
      </w:r>
      <w:r w:rsidRPr="00433D73">
        <w:rPr>
          <w:sz w:val="28"/>
          <w:szCs w:val="28"/>
        </w:rPr>
        <w:t xml:space="preserve"> 100,00 %,</w:t>
      </w:r>
    </w:p>
    <w:p w14:paraId="639408D0" w14:textId="77777777" w:rsidR="00973677" w:rsidRPr="00433D73" w:rsidRDefault="00973677" w:rsidP="00973677">
      <w:pPr>
        <w:jc w:val="both"/>
        <w:rPr>
          <w:b/>
          <w:sz w:val="28"/>
          <w:szCs w:val="28"/>
        </w:rPr>
      </w:pPr>
      <w:r w:rsidRPr="00433D73">
        <w:rPr>
          <w:sz w:val="28"/>
          <w:szCs w:val="28"/>
        </w:rPr>
        <w:t>в том числе:</w:t>
      </w:r>
    </w:p>
    <w:p w14:paraId="4122EED3" w14:textId="6A88FE2B" w:rsidR="00973677" w:rsidRPr="00433D73" w:rsidRDefault="00973677" w:rsidP="00973677">
      <w:pPr>
        <w:jc w:val="both"/>
        <w:rPr>
          <w:color w:val="000000"/>
          <w:sz w:val="28"/>
          <w:szCs w:val="28"/>
        </w:rPr>
      </w:pPr>
      <w:r w:rsidRPr="00433D73">
        <w:rPr>
          <w:sz w:val="28"/>
          <w:szCs w:val="28"/>
        </w:rPr>
        <w:t xml:space="preserve"> - дотации местным бюджетам на выравнивание уровня бюджетной </w:t>
      </w:r>
      <w:r w:rsidR="001725FA" w:rsidRPr="00433D73">
        <w:rPr>
          <w:sz w:val="28"/>
          <w:szCs w:val="28"/>
        </w:rPr>
        <w:t>обеспеченности: план</w:t>
      </w:r>
      <w:r w:rsidRPr="00433D73">
        <w:rPr>
          <w:sz w:val="28"/>
          <w:szCs w:val="28"/>
        </w:rPr>
        <w:t xml:space="preserve"> - </w:t>
      </w:r>
      <w:r w:rsidRPr="00433D73">
        <w:rPr>
          <w:color w:val="000000"/>
          <w:sz w:val="28"/>
          <w:szCs w:val="28"/>
        </w:rPr>
        <w:t>20503400,00 рублей,</w:t>
      </w:r>
      <w:r w:rsidRPr="00433D73">
        <w:rPr>
          <w:sz w:val="28"/>
          <w:szCs w:val="28"/>
        </w:rPr>
        <w:t xml:space="preserve"> факт – </w:t>
      </w:r>
      <w:r w:rsidRPr="00433D73">
        <w:rPr>
          <w:color w:val="000000"/>
          <w:sz w:val="28"/>
          <w:szCs w:val="28"/>
        </w:rPr>
        <w:t xml:space="preserve">20503400,00 </w:t>
      </w:r>
      <w:r w:rsidRPr="00433D73">
        <w:rPr>
          <w:sz w:val="28"/>
          <w:szCs w:val="28"/>
        </w:rPr>
        <w:t>рублей или 100,0%,</w:t>
      </w:r>
    </w:p>
    <w:p w14:paraId="7430F7A1" w14:textId="07C7022A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lastRenderedPageBreak/>
        <w:t xml:space="preserve">- субвенции </w:t>
      </w:r>
      <w:r w:rsidR="001725FA" w:rsidRPr="00433D73">
        <w:rPr>
          <w:sz w:val="28"/>
          <w:szCs w:val="28"/>
        </w:rPr>
        <w:t>бюджетам поселений</w:t>
      </w:r>
      <w:r w:rsidRPr="00433D73">
        <w:rPr>
          <w:sz w:val="28"/>
          <w:szCs w:val="28"/>
        </w:rPr>
        <w:t xml:space="preserve"> на осуществление первичного воинского </w:t>
      </w:r>
      <w:r w:rsidR="001725FA" w:rsidRPr="00433D73">
        <w:rPr>
          <w:sz w:val="28"/>
          <w:szCs w:val="28"/>
        </w:rPr>
        <w:t>учета: план</w:t>
      </w:r>
      <w:r w:rsidRPr="00433D73">
        <w:rPr>
          <w:sz w:val="28"/>
          <w:szCs w:val="28"/>
        </w:rPr>
        <w:t xml:space="preserve"> – 219000,00 рублей, факт – 219000,00 </w:t>
      </w:r>
      <w:r w:rsidR="001725FA" w:rsidRPr="00433D73">
        <w:rPr>
          <w:sz w:val="28"/>
          <w:szCs w:val="28"/>
        </w:rPr>
        <w:t>рублей или</w:t>
      </w:r>
      <w:r w:rsidRPr="00433D73">
        <w:rPr>
          <w:sz w:val="28"/>
          <w:szCs w:val="28"/>
        </w:rPr>
        <w:t xml:space="preserve"> 100,0 %</w:t>
      </w:r>
    </w:p>
    <w:p w14:paraId="1598D9AC" w14:textId="77777777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- субвенции бюджетам поселений на государственную регистрацию актов гражданского состояния: </w:t>
      </w:r>
    </w:p>
    <w:p w14:paraId="23E34A77" w14:textId="4A16039B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план – 11000,00 рублей, факт – 11000,00 </w:t>
      </w:r>
      <w:r w:rsidR="001725FA" w:rsidRPr="00433D73">
        <w:rPr>
          <w:sz w:val="28"/>
          <w:szCs w:val="28"/>
        </w:rPr>
        <w:t>рублей или</w:t>
      </w:r>
      <w:r w:rsidRPr="00433D73">
        <w:rPr>
          <w:sz w:val="28"/>
          <w:szCs w:val="28"/>
        </w:rPr>
        <w:t xml:space="preserve"> 100,00 %</w:t>
      </w:r>
    </w:p>
    <w:p w14:paraId="61AC8CCC" w14:textId="77777777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>- субвенции бюджетам сельских поселений на выполнение передаваемых полномочий субъектов Российской Федерации:</w:t>
      </w:r>
    </w:p>
    <w:p w14:paraId="33A25895" w14:textId="791E3410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план – 1172,85 рублей, факт – 1172,85 </w:t>
      </w:r>
      <w:r w:rsidR="001725FA" w:rsidRPr="00433D73">
        <w:rPr>
          <w:sz w:val="28"/>
          <w:szCs w:val="28"/>
        </w:rPr>
        <w:t>рублей или</w:t>
      </w:r>
      <w:r w:rsidRPr="00433D73">
        <w:rPr>
          <w:sz w:val="28"/>
          <w:szCs w:val="28"/>
        </w:rPr>
        <w:t xml:space="preserve"> 100,0 %</w:t>
      </w:r>
    </w:p>
    <w:p w14:paraId="762D2A3C" w14:textId="77777777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>- 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(содержание вертолетных площадок):</w:t>
      </w:r>
    </w:p>
    <w:p w14:paraId="3DBA4565" w14:textId="028AE578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План – 302693,46 </w:t>
      </w:r>
      <w:r w:rsidR="001725FA" w:rsidRPr="00433D73">
        <w:rPr>
          <w:sz w:val="28"/>
          <w:szCs w:val="28"/>
        </w:rPr>
        <w:t>рублей, факт</w:t>
      </w:r>
      <w:r w:rsidRPr="00433D73">
        <w:rPr>
          <w:sz w:val="28"/>
          <w:szCs w:val="28"/>
        </w:rPr>
        <w:t xml:space="preserve"> - 302693,46 </w:t>
      </w:r>
      <w:r w:rsidR="001725FA" w:rsidRPr="00433D73">
        <w:rPr>
          <w:sz w:val="28"/>
          <w:szCs w:val="28"/>
        </w:rPr>
        <w:t>рублей или</w:t>
      </w:r>
      <w:r w:rsidRPr="00433D73">
        <w:rPr>
          <w:sz w:val="28"/>
          <w:szCs w:val="28"/>
        </w:rPr>
        <w:t xml:space="preserve"> 100,0%; </w:t>
      </w:r>
    </w:p>
    <w:p w14:paraId="2E050870" w14:textId="77777777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b/>
          <w:i/>
          <w:sz w:val="28"/>
          <w:szCs w:val="28"/>
        </w:rPr>
        <w:t xml:space="preserve">- </w:t>
      </w:r>
      <w:r w:rsidRPr="00433D73">
        <w:rPr>
          <w:sz w:val="28"/>
          <w:szCs w:val="28"/>
        </w:rPr>
        <w:t>прочие межбюджетные трансферты плановые назначения 2808518,34 рублей, исполнение 2808518,34 рублей или 100,00%, в том числе:</w:t>
      </w:r>
    </w:p>
    <w:p w14:paraId="122174E0" w14:textId="77777777" w:rsidR="00973677" w:rsidRPr="00433D73" w:rsidRDefault="00973677" w:rsidP="00973677">
      <w:pPr>
        <w:jc w:val="both"/>
        <w:rPr>
          <w:bCs/>
          <w:sz w:val="28"/>
          <w:szCs w:val="28"/>
          <w:highlight w:val="yellow"/>
        </w:rPr>
      </w:pPr>
      <w:r w:rsidRPr="00433D73">
        <w:rPr>
          <w:bCs/>
          <w:sz w:val="28"/>
          <w:szCs w:val="28"/>
        </w:rPr>
        <w:t>- 16000,00</w:t>
      </w:r>
      <w:r w:rsidRPr="00433D73">
        <w:rPr>
          <w:sz w:val="28"/>
          <w:szCs w:val="28"/>
        </w:rPr>
        <w:t xml:space="preserve"> рублей - </w:t>
      </w:r>
      <w:r w:rsidRPr="00433D73">
        <w:rPr>
          <w:bCs/>
          <w:sz w:val="28"/>
          <w:szCs w:val="28"/>
        </w:rPr>
        <w:t>Создание общественных формирований правоохранительной направленности за счет средств бюджета автономного округа</w:t>
      </w:r>
    </w:p>
    <w:p w14:paraId="288D7417" w14:textId="69B813EA" w:rsidR="00973677" w:rsidRPr="00433D73" w:rsidRDefault="00973677" w:rsidP="00973677">
      <w:pPr>
        <w:jc w:val="both"/>
        <w:rPr>
          <w:bCs/>
          <w:sz w:val="28"/>
          <w:szCs w:val="28"/>
        </w:rPr>
      </w:pPr>
      <w:r w:rsidRPr="00433D73">
        <w:rPr>
          <w:bCs/>
          <w:sz w:val="28"/>
          <w:szCs w:val="28"/>
        </w:rPr>
        <w:t xml:space="preserve">- 169710,67 </w:t>
      </w:r>
      <w:r w:rsidRPr="00433D73">
        <w:rPr>
          <w:sz w:val="28"/>
          <w:szCs w:val="28"/>
        </w:rPr>
        <w:t xml:space="preserve">рублей - </w:t>
      </w:r>
      <w:r w:rsidRPr="00433D73">
        <w:rPr>
          <w:bCs/>
          <w:sz w:val="28"/>
          <w:szCs w:val="28"/>
        </w:rPr>
        <w:t xml:space="preserve"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«Поддержка занятости </w:t>
      </w:r>
      <w:r w:rsidR="001725FA" w:rsidRPr="00433D73">
        <w:rPr>
          <w:bCs/>
          <w:sz w:val="28"/>
          <w:szCs w:val="28"/>
        </w:rPr>
        <w:t>населения» (</w:t>
      </w:r>
      <w:r w:rsidRPr="00433D73">
        <w:rPr>
          <w:bCs/>
          <w:sz w:val="28"/>
          <w:szCs w:val="28"/>
        </w:rPr>
        <w:t>за счет средств бюджета автономного округа)</w:t>
      </w:r>
    </w:p>
    <w:p w14:paraId="55AB7178" w14:textId="32EC9DCC" w:rsidR="00973677" w:rsidRPr="00433D73" w:rsidRDefault="00973677" w:rsidP="00973677">
      <w:pPr>
        <w:jc w:val="both"/>
        <w:rPr>
          <w:bCs/>
          <w:sz w:val="28"/>
          <w:szCs w:val="28"/>
        </w:rPr>
      </w:pPr>
      <w:r w:rsidRPr="00433D73">
        <w:rPr>
          <w:bCs/>
          <w:sz w:val="28"/>
          <w:szCs w:val="28"/>
        </w:rPr>
        <w:t xml:space="preserve">- 56133,00 </w:t>
      </w:r>
      <w:r w:rsidRPr="00433D73">
        <w:rPr>
          <w:sz w:val="28"/>
          <w:szCs w:val="28"/>
        </w:rPr>
        <w:t xml:space="preserve">рублей - </w:t>
      </w:r>
      <w:r w:rsidRPr="00433D73">
        <w:rPr>
          <w:bCs/>
          <w:sz w:val="28"/>
          <w:szCs w:val="28"/>
        </w:rPr>
        <w:t xml:space="preserve"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«Поддержка занятости населения», предотвращение влияния ухудшения экономической ситуации на развитие отраслей </w:t>
      </w:r>
      <w:r w:rsidR="001725FA" w:rsidRPr="00433D73">
        <w:rPr>
          <w:bCs/>
          <w:sz w:val="28"/>
          <w:szCs w:val="28"/>
        </w:rPr>
        <w:t>экономики (</w:t>
      </w:r>
      <w:r w:rsidRPr="00433D73">
        <w:rPr>
          <w:bCs/>
          <w:sz w:val="28"/>
          <w:szCs w:val="28"/>
        </w:rPr>
        <w:t>за счет средств бюджета автономного округа)</w:t>
      </w:r>
    </w:p>
    <w:p w14:paraId="2D2CDDA4" w14:textId="77777777" w:rsidR="00973677" w:rsidRPr="00433D73" w:rsidRDefault="00973677" w:rsidP="00973677">
      <w:pPr>
        <w:jc w:val="both"/>
        <w:rPr>
          <w:bCs/>
          <w:sz w:val="28"/>
          <w:szCs w:val="28"/>
        </w:rPr>
      </w:pPr>
      <w:r w:rsidRPr="00433D73">
        <w:rPr>
          <w:bCs/>
          <w:sz w:val="28"/>
          <w:szCs w:val="28"/>
        </w:rPr>
        <w:t xml:space="preserve">- 100000,00 </w:t>
      </w:r>
      <w:r w:rsidRPr="00433D73">
        <w:rPr>
          <w:sz w:val="28"/>
          <w:szCs w:val="28"/>
        </w:rPr>
        <w:t xml:space="preserve">рублей - </w:t>
      </w:r>
      <w:r w:rsidRPr="00433D73">
        <w:rPr>
          <w:bCs/>
          <w:sz w:val="28"/>
          <w:szCs w:val="28"/>
        </w:rPr>
        <w:t>Расходы на проведение мероприятий по вывозу снега и защите населенных пунктов от угрозы подтопления талыми водами</w:t>
      </w:r>
    </w:p>
    <w:p w14:paraId="2D3F9646" w14:textId="77777777" w:rsidR="00973677" w:rsidRPr="00433D73" w:rsidRDefault="00973677" w:rsidP="00973677">
      <w:pPr>
        <w:jc w:val="both"/>
        <w:rPr>
          <w:bCs/>
          <w:sz w:val="28"/>
          <w:szCs w:val="28"/>
          <w:highlight w:val="yellow"/>
        </w:rPr>
      </w:pPr>
      <w:r w:rsidRPr="00433D73">
        <w:rPr>
          <w:bCs/>
          <w:sz w:val="28"/>
          <w:szCs w:val="28"/>
        </w:rPr>
        <w:t xml:space="preserve">- 97174,67 </w:t>
      </w:r>
      <w:r w:rsidRPr="00433D73">
        <w:rPr>
          <w:sz w:val="28"/>
          <w:szCs w:val="28"/>
        </w:rPr>
        <w:t xml:space="preserve">рублей - </w:t>
      </w:r>
      <w:r w:rsidRPr="00433D73">
        <w:rPr>
          <w:bCs/>
          <w:sz w:val="28"/>
          <w:szCs w:val="28"/>
        </w:rPr>
        <w:t>Содействие профориентации и карьерным устремлениям молодежи" (Организация экологических трудовых отрядов) в рамках Муниципальной программы "Молодое поколение Ханты-Мансийского района на 2019-2022 годы</w:t>
      </w:r>
    </w:p>
    <w:p w14:paraId="7B74D005" w14:textId="77777777" w:rsidR="00973677" w:rsidRPr="00433D73" w:rsidRDefault="00973677" w:rsidP="00973677">
      <w:pPr>
        <w:jc w:val="both"/>
        <w:rPr>
          <w:bCs/>
          <w:sz w:val="28"/>
          <w:szCs w:val="28"/>
        </w:rPr>
      </w:pPr>
      <w:r w:rsidRPr="00433D73">
        <w:rPr>
          <w:bCs/>
          <w:sz w:val="28"/>
          <w:szCs w:val="28"/>
        </w:rPr>
        <w:t xml:space="preserve">- 2028800,00 </w:t>
      </w:r>
      <w:r w:rsidRPr="00433D73">
        <w:rPr>
          <w:sz w:val="28"/>
          <w:szCs w:val="28"/>
        </w:rPr>
        <w:t xml:space="preserve">рублей - </w:t>
      </w:r>
      <w:r w:rsidRPr="00433D73">
        <w:rPr>
          <w:bCs/>
          <w:sz w:val="28"/>
          <w:szCs w:val="28"/>
        </w:rPr>
        <w:t>Иные межбюджетные трансферты на частичную компенсацию расходов целевого показателя средней заработной платы работников муниципальных учреждений культуры</w:t>
      </w:r>
    </w:p>
    <w:p w14:paraId="4B5D52CA" w14:textId="77777777" w:rsidR="00973677" w:rsidRPr="00433D73" w:rsidRDefault="00973677" w:rsidP="00973677">
      <w:pPr>
        <w:jc w:val="both"/>
        <w:rPr>
          <w:bCs/>
          <w:sz w:val="28"/>
          <w:szCs w:val="28"/>
        </w:rPr>
      </w:pPr>
      <w:r w:rsidRPr="00433D73">
        <w:rPr>
          <w:bCs/>
          <w:sz w:val="28"/>
          <w:szCs w:val="28"/>
        </w:rPr>
        <w:t>- 50000,00</w:t>
      </w:r>
      <w:r w:rsidRPr="00433D73">
        <w:rPr>
          <w:sz w:val="28"/>
          <w:szCs w:val="28"/>
        </w:rPr>
        <w:t xml:space="preserve"> рублей</w:t>
      </w:r>
      <w:r w:rsidRPr="00433D73">
        <w:rPr>
          <w:bCs/>
          <w:sz w:val="28"/>
          <w:szCs w:val="28"/>
        </w:rPr>
        <w:t xml:space="preserve"> - Устройство з</w:t>
      </w:r>
      <w:r w:rsidR="00070B85" w:rsidRPr="00433D73">
        <w:rPr>
          <w:bCs/>
          <w:sz w:val="28"/>
          <w:szCs w:val="28"/>
        </w:rPr>
        <w:t>ащитных противопожарных полос в</w:t>
      </w:r>
      <w:r w:rsidRPr="00433D73">
        <w:rPr>
          <w:bCs/>
          <w:sz w:val="28"/>
          <w:szCs w:val="28"/>
        </w:rPr>
        <w:t xml:space="preserve"> населенных пунктах района, с.Нялинское</w:t>
      </w:r>
    </w:p>
    <w:p w14:paraId="563DFCB4" w14:textId="77777777" w:rsidR="00973677" w:rsidRPr="00433D73" w:rsidRDefault="00973677" w:rsidP="00973677">
      <w:pPr>
        <w:jc w:val="both"/>
        <w:rPr>
          <w:bCs/>
          <w:sz w:val="28"/>
          <w:szCs w:val="28"/>
        </w:rPr>
      </w:pPr>
      <w:r w:rsidRPr="00433D73">
        <w:rPr>
          <w:bCs/>
          <w:sz w:val="28"/>
          <w:szCs w:val="28"/>
        </w:rPr>
        <w:t>- 290700,00</w:t>
      </w:r>
      <w:r w:rsidRPr="00433D73">
        <w:rPr>
          <w:sz w:val="28"/>
          <w:szCs w:val="28"/>
        </w:rPr>
        <w:t xml:space="preserve"> рублей</w:t>
      </w:r>
      <w:r w:rsidRPr="00433D73">
        <w:rPr>
          <w:bCs/>
          <w:sz w:val="28"/>
          <w:szCs w:val="28"/>
        </w:rPr>
        <w:t xml:space="preserve"> - Частичное обеспечение расходов, связанных с повышением оплаты труда работников муниципальных учреждений культуры и дополнительного образования.</w:t>
      </w:r>
    </w:p>
    <w:p w14:paraId="23145FC2" w14:textId="77777777" w:rsidR="00973677" w:rsidRPr="00433D73" w:rsidRDefault="00973677" w:rsidP="00973677">
      <w:pPr>
        <w:rPr>
          <w:b/>
          <w:i/>
          <w:sz w:val="28"/>
          <w:szCs w:val="28"/>
          <w:highlight w:val="yellow"/>
        </w:rPr>
      </w:pPr>
    </w:p>
    <w:p w14:paraId="01688618" w14:textId="078227EA" w:rsidR="00973677" w:rsidRPr="00433D73" w:rsidRDefault="00A431CE" w:rsidP="00973677">
      <w:pPr>
        <w:rPr>
          <w:b/>
          <w:i/>
          <w:sz w:val="28"/>
          <w:szCs w:val="28"/>
        </w:rPr>
      </w:pPr>
      <w:r w:rsidRPr="00433D73">
        <w:rPr>
          <w:b/>
          <w:i/>
          <w:sz w:val="28"/>
          <w:szCs w:val="28"/>
        </w:rPr>
        <w:t xml:space="preserve"> </w:t>
      </w:r>
    </w:p>
    <w:p w14:paraId="21ECECB6" w14:textId="51582807" w:rsidR="00973677" w:rsidRPr="00433D73" w:rsidRDefault="001725FA" w:rsidP="00973677">
      <w:pPr>
        <w:jc w:val="center"/>
        <w:rPr>
          <w:b/>
          <w:sz w:val="28"/>
          <w:szCs w:val="28"/>
        </w:rPr>
      </w:pPr>
      <w:r w:rsidRPr="00433D73">
        <w:rPr>
          <w:b/>
          <w:sz w:val="28"/>
          <w:szCs w:val="28"/>
        </w:rPr>
        <w:lastRenderedPageBreak/>
        <w:t>ИСПОЛНЕНИЕ РАСХОДНОЙ ЧАСТИ БЮДЖЕТА</w:t>
      </w:r>
    </w:p>
    <w:p w14:paraId="1941B91E" w14:textId="77777777" w:rsidR="00973677" w:rsidRPr="00433D73" w:rsidRDefault="00973677" w:rsidP="00973677">
      <w:pPr>
        <w:jc w:val="both"/>
        <w:rPr>
          <w:b/>
          <w:sz w:val="28"/>
          <w:szCs w:val="28"/>
          <w:highlight w:val="yellow"/>
        </w:rPr>
      </w:pPr>
    </w:p>
    <w:p w14:paraId="09677F51" w14:textId="04090FD7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b/>
          <w:sz w:val="28"/>
          <w:szCs w:val="28"/>
        </w:rPr>
        <w:t xml:space="preserve">  </w:t>
      </w:r>
      <w:r w:rsidRPr="00433D73">
        <w:rPr>
          <w:sz w:val="28"/>
          <w:szCs w:val="28"/>
        </w:rPr>
        <w:t xml:space="preserve">      Расходная часть бюджета сельского посел</w:t>
      </w:r>
      <w:r w:rsidR="004F6BCC" w:rsidRPr="00433D73">
        <w:rPr>
          <w:sz w:val="28"/>
          <w:szCs w:val="28"/>
        </w:rPr>
        <w:t>ения Нялинское за 2021</w:t>
      </w:r>
      <w:r w:rsidRPr="00433D73">
        <w:rPr>
          <w:sz w:val="28"/>
          <w:szCs w:val="28"/>
        </w:rPr>
        <w:t xml:space="preserve"> год исполнена в сумме </w:t>
      </w:r>
      <w:r w:rsidR="004F6BCC" w:rsidRPr="00433D73">
        <w:rPr>
          <w:sz w:val="28"/>
          <w:szCs w:val="28"/>
        </w:rPr>
        <w:t>30029904,99 рублей</w:t>
      </w:r>
      <w:r w:rsidRPr="00433D73">
        <w:rPr>
          <w:sz w:val="28"/>
          <w:szCs w:val="28"/>
        </w:rPr>
        <w:t>.</w:t>
      </w:r>
    </w:p>
    <w:p w14:paraId="628C063A" w14:textId="250676D2" w:rsidR="00973677" w:rsidRPr="00433D73" w:rsidRDefault="00973677" w:rsidP="00973677">
      <w:pPr>
        <w:pStyle w:val="a9"/>
        <w:jc w:val="both"/>
        <w:rPr>
          <w:sz w:val="28"/>
          <w:szCs w:val="28"/>
        </w:rPr>
      </w:pPr>
      <w:r w:rsidRPr="00433D73">
        <w:rPr>
          <w:b/>
          <w:i/>
          <w:sz w:val="28"/>
          <w:szCs w:val="28"/>
        </w:rPr>
        <w:t xml:space="preserve">        </w:t>
      </w:r>
      <w:r w:rsidRPr="00433D73">
        <w:rPr>
          <w:sz w:val="28"/>
          <w:szCs w:val="28"/>
        </w:rPr>
        <w:t xml:space="preserve">При исполнении бюджета сельского поселения обеспечены приоритетные и социально-значимые для жизнедеятельности сельского поселения направления в рамках доведенных лимитов бюджетных обязательств и кассового плана. </w:t>
      </w:r>
    </w:p>
    <w:p w14:paraId="30D7BF51" w14:textId="77777777" w:rsidR="00973677" w:rsidRPr="00433D73" w:rsidRDefault="00973677" w:rsidP="00973677">
      <w:pPr>
        <w:pStyle w:val="a9"/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     Рост или снижение расходов напрямую были связаны с объемом доходной части бюджета, в том числе с суммой безвозмездных поступлений.</w:t>
      </w:r>
    </w:p>
    <w:p w14:paraId="5FD3594B" w14:textId="77777777" w:rsidR="00973677" w:rsidRPr="00433D73" w:rsidRDefault="00973677" w:rsidP="00973677">
      <w:pPr>
        <w:ind w:firstLine="540"/>
        <w:jc w:val="both"/>
        <w:rPr>
          <w:b/>
          <w:sz w:val="28"/>
          <w:szCs w:val="28"/>
          <w:highlight w:val="yellow"/>
        </w:rPr>
      </w:pPr>
    </w:p>
    <w:p w14:paraId="4A158E67" w14:textId="77777777" w:rsidR="00973677" w:rsidRPr="00433D73" w:rsidRDefault="00973677" w:rsidP="00973677">
      <w:pPr>
        <w:keepNext/>
        <w:spacing w:before="240" w:after="240"/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433D73">
        <w:rPr>
          <w:b/>
          <w:bCs/>
          <w:sz w:val="28"/>
          <w:szCs w:val="28"/>
          <w:u w:val="single"/>
        </w:rPr>
        <w:t>Раздел 0100 «Общегосударственные вопросы»</w:t>
      </w:r>
    </w:p>
    <w:p w14:paraId="3804DE6F" w14:textId="77777777" w:rsidR="00973677" w:rsidRPr="00433D73" w:rsidRDefault="00973677" w:rsidP="00973677">
      <w:pPr>
        <w:keepNext/>
        <w:spacing w:before="240" w:after="240"/>
        <w:ind w:firstLine="567"/>
        <w:jc w:val="both"/>
        <w:outlineLvl w:val="0"/>
        <w:rPr>
          <w:b/>
          <w:bCs/>
          <w:sz w:val="28"/>
          <w:szCs w:val="28"/>
          <w:u w:val="single"/>
        </w:rPr>
      </w:pPr>
      <w:r w:rsidRPr="00433D73">
        <w:rPr>
          <w:sz w:val="28"/>
          <w:szCs w:val="28"/>
        </w:rPr>
        <w:t xml:space="preserve"> Расходы по данно</w:t>
      </w:r>
      <w:r w:rsidR="007826F0" w:rsidRPr="00433D73">
        <w:rPr>
          <w:sz w:val="28"/>
          <w:szCs w:val="28"/>
        </w:rPr>
        <w:t>му разделу запланированы на 2021</w:t>
      </w:r>
      <w:r w:rsidRPr="00433D73">
        <w:rPr>
          <w:sz w:val="28"/>
          <w:szCs w:val="28"/>
        </w:rPr>
        <w:t xml:space="preserve"> год в сумме </w:t>
      </w:r>
      <w:r w:rsidR="007826F0" w:rsidRPr="00433D73">
        <w:rPr>
          <w:sz w:val="28"/>
          <w:szCs w:val="28"/>
        </w:rPr>
        <w:t xml:space="preserve">10306717,25 </w:t>
      </w:r>
      <w:r w:rsidRPr="00433D73">
        <w:rPr>
          <w:sz w:val="28"/>
          <w:szCs w:val="28"/>
        </w:rPr>
        <w:t xml:space="preserve">рублей, исполнены в сумме </w:t>
      </w:r>
      <w:r w:rsidR="007826F0" w:rsidRPr="00433D73">
        <w:rPr>
          <w:sz w:val="28"/>
          <w:szCs w:val="28"/>
        </w:rPr>
        <w:t xml:space="preserve">10306717,25 </w:t>
      </w:r>
      <w:r w:rsidRPr="00433D73">
        <w:rPr>
          <w:sz w:val="28"/>
          <w:szCs w:val="28"/>
        </w:rPr>
        <w:t>рублей, или 100% к годовому плану.</w:t>
      </w:r>
    </w:p>
    <w:p w14:paraId="2DD61A13" w14:textId="4FDD12DF" w:rsidR="00973677" w:rsidRPr="00433D73" w:rsidRDefault="00973677" w:rsidP="0097367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33D73">
        <w:rPr>
          <w:sz w:val="28"/>
          <w:szCs w:val="28"/>
        </w:rPr>
        <w:t>Нормативы на содержание Администрации сельского поселения Нялинское не превышен</w:t>
      </w:r>
      <w:r w:rsidR="004F6BCC" w:rsidRPr="00433D73">
        <w:rPr>
          <w:sz w:val="28"/>
          <w:szCs w:val="28"/>
        </w:rPr>
        <w:t xml:space="preserve">ы. Согласно распоряжение правительства </w:t>
      </w:r>
      <w:r w:rsidRPr="00433D73">
        <w:rPr>
          <w:sz w:val="28"/>
          <w:szCs w:val="28"/>
        </w:rPr>
        <w:t xml:space="preserve">Ханты-Мансийского </w:t>
      </w:r>
      <w:r w:rsidR="004F6BCC" w:rsidRPr="00433D73">
        <w:rPr>
          <w:sz w:val="28"/>
          <w:szCs w:val="28"/>
        </w:rPr>
        <w:t xml:space="preserve">автономного округа – </w:t>
      </w:r>
      <w:r w:rsidR="00A628C9" w:rsidRPr="00433D73">
        <w:rPr>
          <w:sz w:val="28"/>
          <w:szCs w:val="28"/>
        </w:rPr>
        <w:t>Югры от</w:t>
      </w:r>
      <w:r w:rsidR="004F6BCC" w:rsidRPr="00433D73">
        <w:rPr>
          <w:sz w:val="28"/>
          <w:szCs w:val="28"/>
        </w:rPr>
        <w:t xml:space="preserve"> 14 августа 2020 года № 464-рп</w:t>
      </w:r>
      <w:r w:rsidRPr="00433D73">
        <w:rPr>
          <w:sz w:val="28"/>
          <w:szCs w:val="28"/>
        </w:rPr>
        <w:t xml:space="preserve"> «О </w:t>
      </w:r>
      <w:r w:rsidR="004F6BCC" w:rsidRPr="00433D73">
        <w:rPr>
          <w:sz w:val="28"/>
          <w:szCs w:val="28"/>
        </w:rPr>
        <w:t xml:space="preserve">размерах </w:t>
      </w:r>
      <w:r w:rsidRPr="00433D73">
        <w:rPr>
          <w:sz w:val="28"/>
          <w:szCs w:val="28"/>
        </w:rPr>
        <w:t>нормативах формирования расходов на содержание органов местного самоуправления муниципальных образований Ханты-Мансийского автономного окр</w:t>
      </w:r>
      <w:r w:rsidR="004F6BCC" w:rsidRPr="00433D73">
        <w:rPr>
          <w:sz w:val="28"/>
          <w:szCs w:val="28"/>
        </w:rPr>
        <w:t>уга – Югры на 2021</w:t>
      </w:r>
      <w:r w:rsidRPr="00433D73">
        <w:rPr>
          <w:sz w:val="28"/>
          <w:szCs w:val="28"/>
        </w:rPr>
        <w:t xml:space="preserve"> год» норматив расходов на содержание органов местного самоуправления сельского поселения Нялинское </w:t>
      </w:r>
      <w:r w:rsidR="004F6BCC" w:rsidRPr="00433D73">
        <w:rPr>
          <w:sz w:val="28"/>
          <w:szCs w:val="28"/>
        </w:rPr>
        <w:t>– 1</w:t>
      </w:r>
      <w:r w:rsidR="007826F0" w:rsidRPr="00433D73">
        <w:rPr>
          <w:sz w:val="28"/>
          <w:szCs w:val="28"/>
        </w:rPr>
        <w:t>6043400</w:t>
      </w:r>
      <w:r w:rsidRPr="00433D73">
        <w:rPr>
          <w:sz w:val="28"/>
          <w:szCs w:val="28"/>
        </w:rPr>
        <w:t xml:space="preserve">,00 </w:t>
      </w:r>
      <w:r w:rsidR="007826F0" w:rsidRPr="00433D73">
        <w:rPr>
          <w:sz w:val="28"/>
          <w:szCs w:val="28"/>
        </w:rPr>
        <w:t>рублей, кассовые расходы за 2021г. составили 10306717,25</w:t>
      </w:r>
      <w:r w:rsidRPr="00433D73">
        <w:rPr>
          <w:sz w:val="28"/>
          <w:szCs w:val="28"/>
        </w:rPr>
        <w:t xml:space="preserve"> рублей.</w:t>
      </w:r>
    </w:p>
    <w:p w14:paraId="09B304E7" w14:textId="386CEC9C" w:rsidR="00973677" w:rsidRPr="00433D73" w:rsidRDefault="00973677" w:rsidP="00973677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Расходы на оплату труда муниципальных служащих производятся согласно постановлению Правительства ХМАО-Югры № 278-п от 23.08.2019г. Положению о размерах и условиях оплаты </w:t>
      </w:r>
      <w:r w:rsidRPr="00A628C9">
        <w:rPr>
          <w:sz w:val="28"/>
          <w:szCs w:val="28"/>
        </w:rPr>
        <w:t>труда муниципальных</w:t>
      </w:r>
      <w:r w:rsidRPr="00233CBB">
        <w:t xml:space="preserve"> </w:t>
      </w:r>
      <w:r w:rsidRPr="00433D73">
        <w:rPr>
          <w:sz w:val="28"/>
          <w:szCs w:val="28"/>
        </w:rPr>
        <w:t xml:space="preserve">служащих, утвержденного решением Совета депутатов 07.04.2008г. №95 (с изменениями от 28.06.2020г. №25), Положению о денежном содержании </w:t>
      </w:r>
      <w:r w:rsidR="00A628C9" w:rsidRPr="00433D73">
        <w:rPr>
          <w:sz w:val="28"/>
          <w:szCs w:val="28"/>
        </w:rPr>
        <w:t>лиц,</w:t>
      </w:r>
      <w:r w:rsidRPr="00433D73">
        <w:rPr>
          <w:sz w:val="28"/>
          <w:szCs w:val="28"/>
        </w:rPr>
        <w:t xml:space="preserve"> замещающих муниципальные должности, утвержденного решением Совета депутатов 07.04.2008г. №96 (с изменениями от 03.03.2020г. № 7).</w:t>
      </w:r>
    </w:p>
    <w:p w14:paraId="33CFB5A9" w14:textId="77777777" w:rsidR="00973677" w:rsidRPr="00433D73" w:rsidRDefault="00973677" w:rsidP="00973677">
      <w:pPr>
        <w:shd w:val="clear" w:color="auto" w:fill="FFFFFF"/>
        <w:ind w:right="539"/>
        <w:rPr>
          <w:sz w:val="28"/>
          <w:szCs w:val="28"/>
          <w:highlight w:val="yellow"/>
        </w:rPr>
      </w:pPr>
    </w:p>
    <w:p w14:paraId="4278E086" w14:textId="77777777" w:rsidR="00973677" w:rsidRPr="00433D73" w:rsidRDefault="00973677" w:rsidP="00973677">
      <w:pPr>
        <w:shd w:val="clear" w:color="auto" w:fill="FFFFFF"/>
        <w:ind w:right="539"/>
        <w:jc w:val="center"/>
        <w:rPr>
          <w:b/>
          <w:sz w:val="28"/>
          <w:szCs w:val="28"/>
        </w:rPr>
      </w:pPr>
      <w:r w:rsidRPr="00433D73">
        <w:rPr>
          <w:b/>
          <w:sz w:val="28"/>
          <w:szCs w:val="28"/>
        </w:rPr>
        <w:t>Подраздел 0102 «Функционирование высшего должностного лица субъекта РФ и муниципального образования».</w:t>
      </w:r>
    </w:p>
    <w:p w14:paraId="324A3D23" w14:textId="77777777" w:rsidR="00973677" w:rsidRPr="00433D73" w:rsidRDefault="00AA4192" w:rsidP="00973677">
      <w:pPr>
        <w:ind w:firstLine="567"/>
        <w:jc w:val="both"/>
        <w:rPr>
          <w:sz w:val="28"/>
          <w:szCs w:val="28"/>
        </w:rPr>
      </w:pPr>
      <w:r w:rsidRPr="00433D73">
        <w:rPr>
          <w:sz w:val="28"/>
          <w:szCs w:val="28"/>
        </w:rPr>
        <w:t>На 2021</w:t>
      </w:r>
      <w:r w:rsidR="00973677" w:rsidRPr="00433D73">
        <w:rPr>
          <w:sz w:val="28"/>
          <w:szCs w:val="28"/>
        </w:rPr>
        <w:t xml:space="preserve"> год запланированы расходы на содержание главы сельского поселения Нялинское в сумме </w:t>
      </w:r>
      <w:r w:rsidR="000A3877" w:rsidRPr="00433D73">
        <w:rPr>
          <w:color w:val="000000"/>
          <w:sz w:val="28"/>
          <w:szCs w:val="28"/>
        </w:rPr>
        <w:t>1408609,00</w:t>
      </w:r>
      <w:r w:rsidR="00973677" w:rsidRPr="00433D73">
        <w:rPr>
          <w:color w:val="000000"/>
          <w:sz w:val="28"/>
          <w:szCs w:val="28"/>
        </w:rPr>
        <w:t xml:space="preserve"> </w:t>
      </w:r>
      <w:r w:rsidR="00973677" w:rsidRPr="00433D73">
        <w:rPr>
          <w:sz w:val="28"/>
          <w:szCs w:val="28"/>
        </w:rPr>
        <w:t xml:space="preserve">рублей, исполнено </w:t>
      </w:r>
      <w:r w:rsidR="000A3877" w:rsidRPr="00433D73">
        <w:rPr>
          <w:color w:val="000000"/>
          <w:sz w:val="28"/>
          <w:szCs w:val="28"/>
        </w:rPr>
        <w:t>1492013,49</w:t>
      </w:r>
      <w:r w:rsidR="00973677" w:rsidRPr="00433D73">
        <w:rPr>
          <w:color w:val="000000"/>
          <w:sz w:val="28"/>
          <w:szCs w:val="28"/>
        </w:rPr>
        <w:t xml:space="preserve"> </w:t>
      </w:r>
      <w:r w:rsidR="00973677" w:rsidRPr="00433D73">
        <w:rPr>
          <w:sz w:val="28"/>
          <w:szCs w:val="28"/>
        </w:rPr>
        <w:t>рублей или 100% к годовому плану, в том числе</w:t>
      </w:r>
      <w:r w:rsidR="000A3877" w:rsidRPr="00433D73">
        <w:rPr>
          <w:sz w:val="28"/>
          <w:szCs w:val="28"/>
        </w:rPr>
        <w:t>:</w:t>
      </w:r>
    </w:p>
    <w:p w14:paraId="651833FD" w14:textId="77777777" w:rsidR="000A3877" w:rsidRPr="00A00712" w:rsidRDefault="000A3877" w:rsidP="0097367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2849"/>
        <w:gridCol w:w="1166"/>
        <w:gridCol w:w="1166"/>
        <w:gridCol w:w="1166"/>
        <w:gridCol w:w="1221"/>
        <w:gridCol w:w="1518"/>
      </w:tblGrid>
      <w:tr w:rsidR="00AA4192" w:rsidRPr="00D55C3D" w14:paraId="7F1873DB" w14:textId="77777777" w:rsidTr="0002338C">
        <w:trPr>
          <w:trHeight w:val="8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6DAA" w14:textId="77777777" w:rsidR="00AA4192" w:rsidRPr="00A00712" w:rsidRDefault="00AA4192" w:rsidP="007B1822">
            <w:pPr>
              <w:jc w:val="center"/>
            </w:pPr>
            <w:r w:rsidRPr="00A00712">
              <w:t>Направление использования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FD28" w14:textId="77777777" w:rsidR="00AA4192" w:rsidRPr="00A00712" w:rsidRDefault="00AA4192" w:rsidP="00AA4192">
            <w:pPr>
              <w:jc w:val="center"/>
            </w:pPr>
            <w:r w:rsidRPr="00A00712">
              <w:t>Факт</w:t>
            </w:r>
          </w:p>
          <w:p w14:paraId="1DF2BEAD" w14:textId="77777777" w:rsidR="00AA4192" w:rsidRPr="00A00712" w:rsidRDefault="00AA4192" w:rsidP="007B1822">
            <w:pPr>
              <w:jc w:val="center"/>
            </w:pPr>
            <w:r w:rsidRPr="00A00712">
              <w:t xml:space="preserve"> 2020 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AFD8" w14:textId="77777777" w:rsidR="00AA4192" w:rsidRPr="00D55C3D" w:rsidRDefault="00AA4192" w:rsidP="007B1822">
            <w:pPr>
              <w:jc w:val="center"/>
              <w:rPr>
                <w:highlight w:val="yellow"/>
              </w:rPr>
            </w:pPr>
            <w:r>
              <w:t>План 2021</w:t>
            </w:r>
            <w:r w:rsidRPr="00A00712">
              <w:t xml:space="preserve"> г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9F67" w14:textId="77777777" w:rsidR="00AA4192" w:rsidRPr="00A00712" w:rsidRDefault="00AA4192" w:rsidP="007B1822">
            <w:pPr>
              <w:jc w:val="center"/>
            </w:pPr>
            <w:r w:rsidRPr="00A00712">
              <w:t>Факт</w:t>
            </w:r>
          </w:p>
          <w:p w14:paraId="718EF327" w14:textId="77777777" w:rsidR="00AA4192" w:rsidRPr="00A00712" w:rsidRDefault="00AA4192" w:rsidP="007B1822">
            <w:pPr>
              <w:jc w:val="center"/>
            </w:pPr>
            <w:r>
              <w:t xml:space="preserve"> 2021</w:t>
            </w:r>
            <w:r w:rsidRPr="00A00712">
              <w:t xml:space="preserve"> 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1CFA" w14:textId="77777777" w:rsidR="00AA4192" w:rsidRPr="00A00712" w:rsidRDefault="00AA4192" w:rsidP="007B1822">
            <w:pPr>
              <w:jc w:val="center"/>
            </w:pPr>
            <w:r w:rsidRPr="00A00712">
              <w:t>% исполнения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5566" w14:textId="77777777" w:rsidR="00AA4192" w:rsidRPr="00A00712" w:rsidRDefault="00E4230C" w:rsidP="007B1822">
            <w:pPr>
              <w:jc w:val="center"/>
            </w:pPr>
            <w:r>
              <w:t>Отклонение 2021г. к 2020</w:t>
            </w:r>
            <w:r w:rsidR="00AA4192" w:rsidRPr="00A00712">
              <w:t xml:space="preserve"> г </w:t>
            </w:r>
          </w:p>
          <w:p w14:paraId="3117F4D6" w14:textId="77777777" w:rsidR="00AA4192" w:rsidRPr="00D55C3D" w:rsidRDefault="00AA4192" w:rsidP="007B1822">
            <w:pPr>
              <w:jc w:val="center"/>
              <w:rPr>
                <w:highlight w:val="yellow"/>
              </w:rPr>
            </w:pPr>
            <w:r w:rsidRPr="00A00712">
              <w:t>(+ -)</w:t>
            </w:r>
          </w:p>
        </w:tc>
      </w:tr>
      <w:tr w:rsidR="00AA4192" w:rsidRPr="000A3877" w14:paraId="06DC2046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188A6" w14:textId="77777777" w:rsidR="00AA4192" w:rsidRPr="000A3877" w:rsidRDefault="00AA4192" w:rsidP="007B1822">
            <w:r w:rsidRPr="000A3877">
              <w:t>Оплата труда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E51" w14:textId="77777777" w:rsidR="00AA4192" w:rsidRPr="000A3877" w:rsidRDefault="00AA4192" w:rsidP="007B1822">
            <w:pPr>
              <w:jc w:val="center"/>
            </w:pPr>
            <w:r w:rsidRPr="000A3877">
              <w:t>1128684,15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7867D" w14:textId="77777777" w:rsidR="00AA4192" w:rsidRPr="000A3877" w:rsidRDefault="00AA4192" w:rsidP="00AA4192">
            <w:pPr>
              <w:jc w:val="center"/>
            </w:pPr>
            <w:r w:rsidRPr="000A3877">
              <w:t>1081881,00</w:t>
            </w:r>
          </w:p>
          <w:p w14:paraId="65CF33D0" w14:textId="77777777" w:rsidR="00AA4192" w:rsidRPr="000A3877" w:rsidRDefault="00AA4192" w:rsidP="007B1822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39A90" w14:textId="77777777" w:rsidR="00E4230C" w:rsidRPr="000A3877" w:rsidRDefault="00E4230C" w:rsidP="00E4230C">
            <w:pPr>
              <w:jc w:val="center"/>
              <w:rPr>
                <w:bCs/>
                <w:iCs/>
              </w:rPr>
            </w:pPr>
            <w:r w:rsidRPr="000A3877">
              <w:rPr>
                <w:bCs/>
                <w:iCs/>
              </w:rPr>
              <w:lastRenderedPageBreak/>
              <w:t>1150038,86</w:t>
            </w:r>
          </w:p>
          <w:p w14:paraId="7A4D64A5" w14:textId="77777777" w:rsidR="00AA4192" w:rsidRPr="000A3877" w:rsidRDefault="00AA4192" w:rsidP="007B1822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B0216" w14:textId="77777777" w:rsidR="00AA4192" w:rsidRPr="000A3877" w:rsidRDefault="00AA4192" w:rsidP="007B1822">
            <w:pPr>
              <w:jc w:val="center"/>
            </w:pPr>
            <w:r w:rsidRPr="000A3877">
              <w:lastRenderedPageBreak/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BA815" w14:textId="77777777" w:rsidR="00AA4192" w:rsidRPr="000A3877" w:rsidRDefault="00E4230C" w:rsidP="00E4230C">
            <w:pPr>
              <w:jc w:val="center"/>
            </w:pPr>
            <w:r w:rsidRPr="000A3877">
              <w:t>-68157,86</w:t>
            </w:r>
          </w:p>
        </w:tc>
      </w:tr>
      <w:tr w:rsidR="00AA4192" w:rsidRPr="000A3877" w14:paraId="518F67CC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ECD75" w14:textId="77777777" w:rsidR="00AA4192" w:rsidRPr="000A3877" w:rsidRDefault="00AA4192" w:rsidP="007B1822">
            <w:r w:rsidRPr="000A3877">
              <w:t>Начисления на ФОТ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BE7" w14:textId="77777777" w:rsidR="00AA4192" w:rsidRPr="000A3877" w:rsidRDefault="00AA4192" w:rsidP="007B1822">
            <w:pPr>
              <w:jc w:val="center"/>
            </w:pPr>
            <w:r w:rsidRPr="000A3877">
              <w:t>334379,44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2D40F" w14:textId="77777777" w:rsidR="00AA4192" w:rsidRPr="000A3877" w:rsidRDefault="00AA4192" w:rsidP="00AA4192">
            <w:pPr>
              <w:jc w:val="center"/>
            </w:pPr>
            <w:r w:rsidRPr="000A3877">
              <w:t>326728,00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E26CE" w14:textId="77777777" w:rsidR="00AA4192" w:rsidRPr="000A3877" w:rsidRDefault="00E4230C" w:rsidP="00E4230C">
            <w:pPr>
              <w:jc w:val="center"/>
              <w:rPr>
                <w:bCs/>
                <w:iCs/>
              </w:rPr>
            </w:pPr>
            <w:r w:rsidRPr="000A3877">
              <w:rPr>
                <w:bCs/>
                <w:iCs/>
              </w:rPr>
              <w:t>341974,63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38121" w14:textId="77777777" w:rsidR="00AA4192" w:rsidRPr="000A3877" w:rsidRDefault="00AA4192" w:rsidP="007B1822">
            <w:pPr>
              <w:jc w:val="center"/>
            </w:pPr>
            <w:r w:rsidRPr="000A3877"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DB617" w14:textId="77777777" w:rsidR="00AA4192" w:rsidRPr="000A3877" w:rsidRDefault="00AA4192" w:rsidP="000A3877">
            <w:pPr>
              <w:jc w:val="center"/>
            </w:pPr>
            <w:r w:rsidRPr="000A3877">
              <w:t>-</w:t>
            </w:r>
            <w:r w:rsidR="00E4230C" w:rsidRPr="000A3877">
              <w:t>15246,63</w:t>
            </w:r>
          </w:p>
        </w:tc>
      </w:tr>
      <w:tr w:rsidR="00AA4192" w:rsidRPr="000A3877" w14:paraId="73CA1DDB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DD5FA" w14:textId="77777777" w:rsidR="00AA4192" w:rsidRPr="000A3877" w:rsidRDefault="00AA4192" w:rsidP="007B1822">
            <w:r w:rsidRPr="000A3877"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BA2" w14:textId="77777777" w:rsidR="00AA4192" w:rsidRPr="000A3877" w:rsidRDefault="00AA4192" w:rsidP="007B1822">
            <w:pPr>
              <w:jc w:val="center"/>
              <w:rPr>
                <w:color w:val="000000"/>
              </w:rPr>
            </w:pPr>
            <w:r w:rsidRPr="000A3877">
              <w:t>1463063,59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D5816" w14:textId="77777777" w:rsidR="00AA4192" w:rsidRPr="000A3877" w:rsidRDefault="00E4230C" w:rsidP="00E4230C">
            <w:pPr>
              <w:jc w:val="center"/>
              <w:rPr>
                <w:bCs/>
              </w:rPr>
            </w:pPr>
            <w:r w:rsidRPr="000A3877">
              <w:rPr>
                <w:bCs/>
              </w:rPr>
              <w:t>1408609,00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933B6" w14:textId="77777777" w:rsidR="00AA4192" w:rsidRPr="000A3877" w:rsidRDefault="00E4230C" w:rsidP="00E4230C">
            <w:pPr>
              <w:jc w:val="center"/>
              <w:rPr>
                <w:bCs/>
              </w:rPr>
            </w:pPr>
            <w:r w:rsidRPr="000A3877">
              <w:rPr>
                <w:bCs/>
              </w:rPr>
              <w:t>1492013,49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1A05E" w14:textId="77777777" w:rsidR="00AA4192" w:rsidRPr="000A3877" w:rsidRDefault="00AA4192" w:rsidP="007B1822">
            <w:pPr>
              <w:jc w:val="center"/>
            </w:pPr>
            <w:r w:rsidRPr="000A3877"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1E20E" w14:textId="77777777" w:rsidR="00AA4192" w:rsidRPr="000A3877" w:rsidRDefault="00AA4192" w:rsidP="000A3877">
            <w:pPr>
              <w:jc w:val="center"/>
            </w:pPr>
            <w:r w:rsidRPr="000A3877">
              <w:t>-</w:t>
            </w:r>
            <w:r w:rsidR="000A3877" w:rsidRPr="000A3877">
              <w:t xml:space="preserve"> 83404,49</w:t>
            </w:r>
          </w:p>
        </w:tc>
      </w:tr>
    </w:tbl>
    <w:p w14:paraId="2BE8548B" w14:textId="77777777" w:rsidR="00973677" w:rsidRDefault="00973677" w:rsidP="00973677">
      <w:pPr>
        <w:spacing w:before="120" w:after="120"/>
        <w:ind w:left="720"/>
        <w:jc w:val="both"/>
        <w:rPr>
          <w:b/>
          <w:highlight w:val="yellow"/>
        </w:rPr>
      </w:pPr>
    </w:p>
    <w:p w14:paraId="0B002740" w14:textId="77777777" w:rsidR="00973677" w:rsidRPr="00433D73" w:rsidRDefault="00973677" w:rsidP="00973677">
      <w:pPr>
        <w:spacing w:before="120" w:after="120"/>
        <w:ind w:left="720"/>
        <w:jc w:val="both"/>
        <w:rPr>
          <w:b/>
          <w:sz w:val="28"/>
          <w:szCs w:val="28"/>
        </w:rPr>
      </w:pPr>
      <w:r w:rsidRPr="00433D73">
        <w:rPr>
          <w:b/>
          <w:sz w:val="28"/>
          <w:szCs w:val="28"/>
        </w:rPr>
        <w:t>2. Подраздел 0104 «Функционирование местных администраций».</w:t>
      </w:r>
    </w:p>
    <w:p w14:paraId="1FEE720E" w14:textId="3CDB3130" w:rsidR="00973677" w:rsidRPr="00433D73" w:rsidRDefault="007826F0" w:rsidP="00973677">
      <w:pPr>
        <w:jc w:val="both"/>
        <w:rPr>
          <w:b/>
          <w:bCs/>
          <w:sz w:val="28"/>
          <w:szCs w:val="28"/>
        </w:rPr>
      </w:pPr>
      <w:r w:rsidRPr="00433D73">
        <w:rPr>
          <w:sz w:val="28"/>
          <w:szCs w:val="28"/>
        </w:rPr>
        <w:t xml:space="preserve">           На 2021</w:t>
      </w:r>
      <w:r w:rsidR="00973677" w:rsidRPr="00433D73">
        <w:rPr>
          <w:sz w:val="28"/>
          <w:szCs w:val="28"/>
        </w:rPr>
        <w:t xml:space="preserve"> год утверждены расходы на содержание администрации сельского поселения в </w:t>
      </w:r>
      <w:r w:rsidR="001725FA" w:rsidRPr="00433D73">
        <w:rPr>
          <w:sz w:val="28"/>
          <w:szCs w:val="28"/>
        </w:rPr>
        <w:t>сумме 8983703</w:t>
      </w:r>
      <w:r w:rsidRPr="00433D73">
        <w:rPr>
          <w:b/>
          <w:bCs/>
          <w:sz w:val="28"/>
          <w:szCs w:val="28"/>
        </w:rPr>
        <w:t xml:space="preserve">,76 </w:t>
      </w:r>
      <w:r w:rsidR="00973677" w:rsidRPr="00433D73">
        <w:rPr>
          <w:sz w:val="28"/>
          <w:szCs w:val="28"/>
        </w:rPr>
        <w:t xml:space="preserve">рублей, расходы составляют </w:t>
      </w:r>
      <w:r w:rsidR="00D40676" w:rsidRPr="00433D73">
        <w:rPr>
          <w:b/>
          <w:bCs/>
          <w:sz w:val="28"/>
          <w:szCs w:val="28"/>
        </w:rPr>
        <w:t xml:space="preserve">8983703,76 </w:t>
      </w:r>
      <w:r w:rsidR="00973677" w:rsidRPr="00433D73">
        <w:rPr>
          <w:sz w:val="28"/>
          <w:szCs w:val="28"/>
        </w:rPr>
        <w:t>рублей или 100% к годовому плану, в том числе:</w:t>
      </w:r>
    </w:p>
    <w:p w14:paraId="199A5895" w14:textId="77777777" w:rsidR="00973677" w:rsidRPr="00D55C3D" w:rsidRDefault="00973677" w:rsidP="00973677">
      <w:pPr>
        <w:jc w:val="both"/>
        <w:rPr>
          <w:sz w:val="28"/>
          <w:szCs w:val="28"/>
          <w:highlight w:val="yellow"/>
        </w:rPr>
      </w:pPr>
    </w:p>
    <w:tbl>
      <w:tblPr>
        <w:tblW w:w="910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849"/>
        <w:gridCol w:w="1140"/>
        <w:gridCol w:w="1284"/>
        <w:gridCol w:w="1276"/>
        <w:gridCol w:w="861"/>
        <w:gridCol w:w="1691"/>
      </w:tblGrid>
      <w:tr w:rsidR="00C945AB" w:rsidRPr="00D55C3D" w14:paraId="193E4314" w14:textId="77777777" w:rsidTr="0002338C">
        <w:trPr>
          <w:trHeight w:val="8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0945" w14:textId="77777777" w:rsidR="00C945AB" w:rsidRPr="00DE6EE4" w:rsidRDefault="00C945AB" w:rsidP="007B1822">
            <w:pPr>
              <w:jc w:val="center"/>
            </w:pPr>
            <w:r w:rsidRPr="00DE6EE4">
              <w:t>Направление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7E4C" w14:textId="77777777" w:rsidR="00C945AB" w:rsidRPr="00DE6EE4" w:rsidRDefault="00C945AB" w:rsidP="004F6BCC">
            <w:pPr>
              <w:jc w:val="center"/>
            </w:pPr>
            <w:r w:rsidRPr="00DE6EE4">
              <w:t>Факт</w:t>
            </w:r>
          </w:p>
          <w:p w14:paraId="62D70877" w14:textId="77777777" w:rsidR="00C945AB" w:rsidRPr="00DE6EE4" w:rsidRDefault="00C945AB" w:rsidP="007B1822">
            <w:pPr>
              <w:jc w:val="center"/>
            </w:pPr>
            <w:r w:rsidRPr="00DE6EE4">
              <w:t xml:space="preserve"> 2020 г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BBC8" w14:textId="77777777" w:rsidR="00C945AB" w:rsidRPr="00233CBB" w:rsidRDefault="00C945AB" w:rsidP="007B1822">
            <w:pPr>
              <w:jc w:val="center"/>
            </w:pPr>
            <w:r w:rsidRPr="00233CBB">
              <w:t>План 2021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DFD7" w14:textId="77777777" w:rsidR="00C945AB" w:rsidRPr="00233CBB" w:rsidRDefault="00C945AB" w:rsidP="007B1822">
            <w:pPr>
              <w:jc w:val="center"/>
            </w:pPr>
            <w:r w:rsidRPr="00233CBB">
              <w:t>Факт</w:t>
            </w:r>
          </w:p>
          <w:p w14:paraId="57D4226E" w14:textId="77777777" w:rsidR="00C945AB" w:rsidRPr="00233CBB" w:rsidRDefault="00C945AB" w:rsidP="007B1822">
            <w:pPr>
              <w:jc w:val="center"/>
            </w:pPr>
            <w:r w:rsidRPr="00233CBB">
              <w:t xml:space="preserve"> 2021 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C250" w14:textId="77777777" w:rsidR="00C945AB" w:rsidRPr="00DE6EE4" w:rsidRDefault="00C945AB" w:rsidP="007B1822">
            <w:pPr>
              <w:jc w:val="center"/>
            </w:pPr>
            <w:r w:rsidRPr="00DE6EE4">
              <w:t>% исполнения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1D33" w14:textId="77777777" w:rsidR="00C945AB" w:rsidRPr="00DE6EE4" w:rsidRDefault="00A431CE" w:rsidP="007B1822">
            <w:pPr>
              <w:jc w:val="center"/>
            </w:pPr>
            <w:r>
              <w:t>Отклонение 2021г. к 2020</w:t>
            </w:r>
            <w:r w:rsidR="00C945AB" w:rsidRPr="00DE6EE4">
              <w:t xml:space="preserve"> г </w:t>
            </w:r>
          </w:p>
          <w:p w14:paraId="2ACD18D4" w14:textId="77777777" w:rsidR="00C945AB" w:rsidRPr="00DE6EE4" w:rsidRDefault="00C945AB" w:rsidP="007B1822">
            <w:pPr>
              <w:jc w:val="center"/>
            </w:pPr>
            <w:r w:rsidRPr="00DE6EE4">
              <w:t>(+ -)</w:t>
            </w:r>
          </w:p>
        </w:tc>
      </w:tr>
      <w:tr w:rsidR="00DF3842" w:rsidRPr="006457C3" w14:paraId="2F76F8B7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00360" w14:textId="77777777" w:rsidR="00DF3842" w:rsidRPr="006457C3" w:rsidRDefault="00DF3842" w:rsidP="00DF3842">
            <w:r w:rsidRPr="006457C3">
              <w:t>Оплата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E3AB1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6327973,23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E5058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5617542,70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3B13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5617542,70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3286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F2AB9" w14:textId="77777777" w:rsidR="00DF3842" w:rsidRPr="006457C3" w:rsidRDefault="00DF3842" w:rsidP="00DF3842">
            <w:pPr>
              <w:jc w:val="right"/>
              <w:rPr>
                <w:sz w:val="16"/>
              </w:rPr>
            </w:pPr>
            <w:r w:rsidRPr="006457C3">
              <w:rPr>
                <w:sz w:val="16"/>
              </w:rPr>
              <w:t>-710430,53</w:t>
            </w:r>
          </w:p>
        </w:tc>
      </w:tr>
      <w:tr w:rsidR="00DF3842" w:rsidRPr="006457C3" w14:paraId="5D2CD131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0418D" w14:textId="77777777" w:rsidR="00DF3842" w:rsidRPr="006457C3" w:rsidRDefault="00DF3842" w:rsidP="00DF3842">
            <w:r w:rsidRPr="006457C3">
              <w:t>Начисления на ФОТ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F7320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1922803,57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04F3E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 xml:space="preserve"> 1677910,75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CEC58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 xml:space="preserve"> 1677910,75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3B840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01F47" w14:textId="77777777" w:rsidR="00DF3842" w:rsidRPr="006457C3" w:rsidRDefault="007752CE" w:rsidP="00DF3842">
            <w:pPr>
              <w:jc w:val="right"/>
              <w:rPr>
                <w:sz w:val="16"/>
              </w:rPr>
            </w:pPr>
            <w:r w:rsidRPr="006457C3">
              <w:rPr>
                <w:sz w:val="16"/>
              </w:rPr>
              <w:t>-244892,82</w:t>
            </w:r>
          </w:p>
        </w:tc>
      </w:tr>
      <w:tr w:rsidR="00DF3842" w:rsidRPr="006457C3" w14:paraId="5D964C33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21BF2" w14:textId="77777777" w:rsidR="00DF3842" w:rsidRPr="006457C3" w:rsidRDefault="00DF3842" w:rsidP="00DF3842">
            <w:r w:rsidRPr="006457C3">
              <w:t>Иные выплаты персоналу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6CFE8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22603,60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CB93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93478,00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8AD82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93478,00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5054F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95A35" w14:textId="77777777" w:rsidR="00DF3842" w:rsidRPr="006457C3" w:rsidRDefault="007752CE" w:rsidP="00DF3842">
            <w:pPr>
              <w:jc w:val="right"/>
              <w:rPr>
                <w:sz w:val="16"/>
              </w:rPr>
            </w:pPr>
            <w:r w:rsidRPr="006457C3">
              <w:rPr>
                <w:sz w:val="16"/>
              </w:rPr>
              <w:t>+70874,4</w:t>
            </w:r>
          </w:p>
        </w:tc>
      </w:tr>
      <w:tr w:rsidR="00DF3842" w:rsidRPr="006457C3" w14:paraId="7E11FC29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637C6" w14:textId="77777777" w:rsidR="00DF3842" w:rsidRPr="006457C3" w:rsidRDefault="00DF3842" w:rsidP="00DF3842">
            <w:r w:rsidRPr="006457C3">
              <w:t>Услуги связи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9706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228212,78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C90D4" w14:textId="77777777" w:rsidR="00DF3842" w:rsidRPr="00233CBB" w:rsidRDefault="00DF3842" w:rsidP="00DF3842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221209,20</w:t>
            </w:r>
          </w:p>
          <w:p w14:paraId="676CF213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FB3AB" w14:textId="77777777" w:rsidR="00DF3842" w:rsidRPr="00233CBB" w:rsidRDefault="00DF3842" w:rsidP="00DF3842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221209,20</w:t>
            </w:r>
          </w:p>
          <w:p w14:paraId="78EC8F1E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B7699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996F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-</w:t>
            </w:r>
            <w:r w:rsidR="007752CE" w:rsidRPr="006457C3">
              <w:rPr>
                <w:sz w:val="16"/>
                <w:szCs w:val="16"/>
              </w:rPr>
              <w:t>7003,58</w:t>
            </w:r>
          </w:p>
          <w:p w14:paraId="39A80699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</w:p>
        </w:tc>
      </w:tr>
      <w:tr w:rsidR="00DF3842" w:rsidRPr="006457C3" w14:paraId="21A86E6C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3B645" w14:textId="77777777" w:rsidR="00DF3842" w:rsidRPr="006457C3" w:rsidRDefault="00DF3842" w:rsidP="00DF3842">
            <w:r w:rsidRPr="006457C3">
              <w:t>Транспортные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434D5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23433,98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98F5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7D715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2FF91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34DB1" w14:textId="77777777" w:rsidR="00DF3842" w:rsidRPr="006457C3" w:rsidRDefault="007752CE" w:rsidP="00DF3842">
            <w:pPr>
              <w:jc w:val="right"/>
              <w:rPr>
                <w:sz w:val="16"/>
              </w:rPr>
            </w:pPr>
            <w:r w:rsidRPr="006457C3">
              <w:rPr>
                <w:sz w:val="16"/>
              </w:rPr>
              <w:t xml:space="preserve"> </w:t>
            </w:r>
          </w:p>
        </w:tc>
      </w:tr>
      <w:tr w:rsidR="00DF3842" w:rsidRPr="006457C3" w14:paraId="2BA56F86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0E705" w14:textId="77777777" w:rsidR="00DF3842" w:rsidRPr="006457C3" w:rsidRDefault="00DF3842" w:rsidP="00DF3842">
            <w:r w:rsidRPr="006457C3">
              <w:t>Коммунальные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B9717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368211,24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012E3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328943,16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17DE2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328943,16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724C3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A28A0" w14:textId="77777777" w:rsidR="00DF3842" w:rsidRPr="006457C3" w:rsidRDefault="007752CE" w:rsidP="00DF3842">
            <w:pPr>
              <w:jc w:val="right"/>
              <w:rPr>
                <w:sz w:val="16"/>
              </w:rPr>
            </w:pPr>
            <w:r w:rsidRPr="006457C3">
              <w:rPr>
                <w:sz w:val="16"/>
              </w:rPr>
              <w:t>-39268,08</w:t>
            </w:r>
          </w:p>
        </w:tc>
      </w:tr>
      <w:tr w:rsidR="00DF3842" w:rsidRPr="00D55C3D" w14:paraId="1F374C00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422A7" w14:textId="77777777" w:rsidR="00DF3842" w:rsidRPr="00233CBB" w:rsidRDefault="00DF3842" w:rsidP="00DF3842">
            <w:r w:rsidRPr="00233CBB">
              <w:t>Арендная плата за пользование имуществом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21246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23 190,23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3C459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105427,96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57A9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105427,96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FB341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</w:p>
          <w:p w14:paraId="612C9BAE" w14:textId="77777777" w:rsidR="00DF3842" w:rsidRPr="006457C3" w:rsidRDefault="00DF3842" w:rsidP="00DF384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3E9A" w14:textId="77777777" w:rsidR="00DF3842" w:rsidRPr="00D410A1" w:rsidRDefault="00DF3842" w:rsidP="00DF3842">
            <w:pPr>
              <w:jc w:val="right"/>
              <w:rPr>
                <w:sz w:val="16"/>
              </w:rPr>
            </w:pPr>
            <w:r w:rsidRPr="006457C3">
              <w:rPr>
                <w:sz w:val="16"/>
              </w:rPr>
              <w:t>+</w:t>
            </w:r>
            <w:r w:rsidR="007752CE" w:rsidRPr="006457C3">
              <w:rPr>
                <w:sz w:val="16"/>
              </w:rPr>
              <w:t>82237,73</w:t>
            </w:r>
          </w:p>
        </w:tc>
      </w:tr>
      <w:tr w:rsidR="00DF3842" w:rsidRPr="00D55C3D" w14:paraId="6A3405B9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5C5D" w14:textId="77777777" w:rsidR="00DF3842" w:rsidRPr="00233CBB" w:rsidRDefault="00DF3842" w:rsidP="00DF3842">
            <w:r w:rsidRPr="00233CBB">
              <w:t>Услуги по содержанию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336BF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75 080,29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82ADB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78448,13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0FBDB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78448,13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AFAC5" w14:textId="77777777" w:rsidR="00DF3842" w:rsidRPr="00DE6EE4" w:rsidRDefault="00DF3842" w:rsidP="00DF3842">
            <w:pPr>
              <w:jc w:val="right"/>
              <w:rPr>
                <w:sz w:val="16"/>
                <w:szCs w:val="16"/>
              </w:rPr>
            </w:pPr>
            <w:r w:rsidRPr="00DE6EE4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314DB" w14:textId="77777777" w:rsidR="00DF3842" w:rsidRPr="00D410A1" w:rsidRDefault="007752CE" w:rsidP="00DF3842">
            <w:pPr>
              <w:jc w:val="right"/>
              <w:rPr>
                <w:sz w:val="16"/>
              </w:rPr>
            </w:pPr>
            <w:r>
              <w:rPr>
                <w:sz w:val="16"/>
              </w:rPr>
              <w:t>+3367,84</w:t>
            </w:r>
          </w:p>
        </w:tc>
      </w:tr>
      <w:tr w:rsidR="00DF3842" w:rsidRPr="00D55C3D" w14:paraId="6E98FFBF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872F" w14:textId="77777777" w:rsidR="00DF3842" w:rsidRPr="00233CBB" w:rsidRDefault="00DF3842" w:rsidP="00DF3842">
            <w:r w:rsidRPr="00233CBB">
              <w:t>Прочие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B1562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609 879,00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FF504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574036,64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77EEF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574036,64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D60A1" w14:textId="77777777" w:rsidR="00DF3842" w:rsidRPr="00DE6EE4" w:rsidRDefault="00DF3842" w:rsidP="00DF3842">
            <w:pPr>
              <w:jc w:val="right"/>
              <w:rPr>
                <w:sz w:val="16"/>
                <w:szCs w:val="16"/>
              </w:rPr>
            </w:pPr>
            <w:r w:rsidRPr="00DE6EE4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0D71B" w14:textId="77777777" w:rsidR="00DF3842" w:rsidRPr="00D410A1" w:rsidRDefault="007752CE" w:rsidP="00DF3842">
            <w:pPr>
              <w:jc w:val="right"/>
              <w:rPr>
                <w:sz w:val="16"/>
              </w:rPr>
            </w:pPr>
            <w:r>
              <w:rPr>
                <w:sz w:val="16"/>
              </w:rPr>
              <w:t>-35842,36</w:t>
            </w:r>
          </w:p>
        </w:tc>
      </w:tr>
      <w:tr w:rsidR="00DF3842" w:rsidRPr="00D55C3D" w14:paraId="1F649700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83386" w14:textId="77777777" w:rsidR="00DF3842" w:rsidRPr="00233CBB" w:rsidRDefault="00DF3842" w:rsidP="00DF3842">
            <w:r w:rsidRPr="00233CBB">
              <w:t>Прочие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DA6AC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86 686,00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FEC3A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98533,22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63B71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98533,22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35E1A" w14:textId="77777777" w:rsidR="00DF3842" w:rsidRPr="00DE6EE4" w:rsidRDefault="00DF3842" w:rsidP="00DF3842">
            <w:pPr>
              <w:jc w:val="right"/>
              <w:rPr>
                <w:sz w:val="16"/>
                <w:szCs w:val="16"/>
              </w:rPr>
            </w:pPr>
            <w:r w:rsidRPr="00DE6EE4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DF59F" w14:textId="77777777" w:rsidR="00DF3842" w:rsidRPr="00D410A1" w:rsidRDefault="007752CE" w:rsidP="00DF3842">
            <w:pPr>
              <w:jc w:val="right"/>
              <w:rPr>
                <w:sz w:val="16"/>
              </w:rPr>
            </w:pPr>
            <w:r>
              <w:rPr>
                <w:sz w:val="16"/>
              </w:rPr>
              <w:t>+11847,22</w:t>
            </w:r>
          </w:p>
        </w:tc>
      </w:tr>
      <w:tr w:rsidR="00DF3842" w:rsidRPr="00D55C3D" w14:paraId="0FB646C7" w14:textId="77777777" w:rsidTr="0002338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1A45A" w14:textId="77777777" w:rsidR="00DF3842" w:rsidRPr="00233CBB" w:rsidRDefault="00DF3842" w:rsidP="00DF3842">
            <w:r w:rsidRPr="00233CBB">
              <w:t>Увеличение стоимости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B0A3A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178 998,32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444E3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148176,00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8EEF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148176,00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F31D3" w14:textId="77777777" w:rsidR="00DF3842" w:rsidRPr="00DE6EE4" w:rsidRDefault="00DF3842" w:rsidP="00DF3842">
            <w:pPr>
              <w:jc w:val="right"/>
              <w:rPr>
                <w:sz w:val="16"/>
                <w:szCs w:val="16"/>
              </w:rPr>
            </w:pPr>
          </w:p>
          <w:p w14:paraId="0C97650A" w14:textId="77777777" w:rsidR="00DF3842" w:rsidRPr="00DE6EE4" w:rsidRDefault="00DF3842" w:rsidP="00DF3842">
            <w:pPr>
              <w:jc w:val="right"/>
              <w:rPr>
                <w:sz w:val="16"/>
                <w:szCs w:val="16"/>
              </w:rPr>
            </w:pPr>
            <w:r w:rsidRPr="00DE6EE4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BEE00" w14:textId="77777777" w:rsidR="00DF3842" w:rsidRPr="00D410A1" w:rsidRDefault="007752CE" w:rsidP="00DF3842">
            <w:pPr>
              <w:jc w:val="right"/>
              <w:rPr>
                <w:sz w:val="16"/>
              </w:rPr>
            </w:pPr>
            <w:r>
              <w:rPr>
                <w:sz w:val="16"/>
              </w:rPr>
              <w:t>-30822,32</w:t>
            </w:r>
          </w:p>
        </w:tc>
      </w:tr>
      <w:tr w:rsidR="00DF3842" w:rsidRPr="00D55C3D" w14:paraId="69E6C52D" w14:textId="77777777" w:rsidTr="0002338C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5EC6D" w14:textId="77777777" w:rsidR="00DF3842" w:rsidRPr="00233CBB" w:rsidRDefault="00DF3842" w:rsidP="00DF3842">
            <w:r w:rsidRPr="00233CBB">
              <w:t>Увеличение стоимости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BEAE9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76 420,00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FDA43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39998,00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53294" w14:textId="77777777" w:rsidR="00DF3842" w:rsidRPr="00233CBB" w:rsidRDefault="00DF3842" w:rsidP="00DF384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39998,00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2235E" w14:textId="77777777" w:rsidR="00DF3842" w:rsidRPr="00DE6EE4" w:rsidRDefault="00DF3842" w:rsidP="00DF3842">
            <w:pPr>
              <w:jc w:val="right"/>
              <w:rPr>
                <w:sz w:val="16"/>
                <w:szCs w:val="16"/>
              </w:rPr>
            </w:pPr>
          </w:p>
          <w:p w14:paraId="7763B18D" w14:textId="77777777" w:rsidR="00DF3842" w:rsidRPr="00DE6EE4" w:rsidRDefault="00DF3842" w:rsidP="00DF3842">
            <w:pPr>
              <w:jc w:val="right"/>
              <w:rPr>
                <w:sz w:val="16"/>
                <w:szCs w:val="16"/>
              </w:rPr>
            </w:pPr>
            <w:r w:rsidRPr="00DE6EE4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F5759" w14:textId="77777777" w:rsidR="00DF3842" w:rsidRPr="00D55C3D" w:rsidRDefault="007752CE" w:rsidP="00DF3842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-36422,00</w:t>
            </w:r>
          </w:p>
        </w:tc>
      </w:tr>
      <w:tr w:rsidR="00973677" w:rsidRPr="00D55C3D" w14:paraId="6FB121E8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73300" w14:textId="77777777" w:rsidR="00973677" w:rsidRPr="00DE6EE4" w:rsidRDefault="00973677" w:rsidP="007B1822">
            <w:pPr>
              <w:rPr>
                <w:b/>
              </w:rPr>
            </w:pPr>
            <w:r w:rsidRPr="00DE6EE4">
              <w:rPr>
                <w:b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C772B" w14:textId="77777777" w:rsidR="00973677" w:rsidRPr="006457C3" w:rsidRDefault="00973677" w:rsidP="007B1822">
            <w:pPr>
              <w:jc w:val="center"/>
              <w:rPr>
                <w:b/>
                <w:sz w:val="16"/>
                <w:szCs w:val="16"/>
              </w:rPr>
            </w:pPr>
            <w:r w:rsidRPr="006457C3">
              <w:rPr>
                <w:b/>
                <w:sz w:val="16"/>
                <w:szCs w:val="16"/>
              </w:rPr>
              <w:t>10 481390,37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4833D" w14:textId="77777777" w:rsidR="00973677" w:rsidRPr="006457C3" w:rsidRDefault="007752CE" w:rsidP="007B1822">
            <w:pPr>
              <w:jc w:val="right"/>
              <w:rPr>
                <w:b/>
                <w:sz w:val="16"/>
                <w:szCs w:val="16"/>
              </w:rPr>
            </w:pPr>
            <w:r w:rsidRPr="006457C3">
              <w:rPr>
                <w:b/>
                <w:bCs/>
                <w:sz w:val="16"/>
                <w:szCs w:val="16"/>
              </w:rPr>
              <w:t>8983703,76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B9419" w14:textId="77777777" w:rsidR="00973677" w:rsidRPr="006457C3" w:rsidRDefault="00E66E1D" w:rsidP="007B18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457C3">
              <w:rPr>
                <w:b/>
                <w:bCs/>
                <w:sz w:val="16"/>
                <w:szCs w:val="16"/>
              </w:rPr>
              <w:t>8983703,76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D743A" w14:textId="77777777" w:rsidR="00973677" w:rsidRPr="006457C3" w:rsidRDefault="00973677" w:rsidP="007B1822">
            <w:pPr>
              <w:jc w:val="right"/>
              <w:rPr>
                <w:sz w:val="16"/>
                <w:szCs w:val="16"/>
              </w:rPr>
            </w:pPr>
            <w:r w:rsidRPr="006457C3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09356" w14:textId="77777777" w:rsidR="00973677" w:rsidRPr="006457C3" w:rsidRDefault="007752CE" w:rsidP="007B1822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6457C3">
              <w:rPr>
                <w:b/>
                <w:sz w:val="16"/>
                <w:szCs w:val="16"/>
              </w:rPr>
              <w:t>-1497686,61</w:t>
            </w:r>
          </w:p>
        </w:tc>
      </w:tr>
    </w:tbl>
    <w:p w14:paraId="796EAF0C" w14:textId="77777777" w:rsidR="00973677" w:rsidRDefault="00973677" w:rsidP="00973677">
      <w:pPr>
        <w:pStyle w:val="a9"/>
        <w:jc w:val="both"/>
      </w:pPr>
    </w:p>
    <w:p w14:paraId="263E639C" w14:textId="13AA0017" w:rsidR="00973677" w:rsidRPr="00433D73" w:rsidRDefault="00973677" w:rsidP="00973677">
      <w:pPr>
        <w:pStyle w:val="a9"/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Уменьшение расходов по </w:t>
      </w:r>
      <w:r w:rsidR="001725FA" w:rsidRPr="00433D73">
        <w:rPr>
          <w:sz w:val="28"/>
          <w:szCs w:val="28"/>
        </w:rPr>
        <w:t>статье «</w:t>
      </w:r>
      <w:r w:rsidRPr="00433D73">
        <w:rPr>
          <w:sz w:val="28"/>
          <w:szCs w:val="28"/>
        </w:rPr>
        <w:t>Оплата труда» связано: Приведение в соответствие с нормативом, утвержденным постановлением Правительства ХМАО-Югры № 278-п от 23.08.2019г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Югре».</w:t>
      </w:r>
    </w:p>
    <w:p w14:paraId="42802213" w14:textId="77777777" w:rsidR="00E66E1D" w:rsidRPr="00433D73" w:rsidRDefault="00E66E1D" w:rsidP="00973677">
      <w:pPr>
        <w:pStyle w:val="a9"/>
        <w:jc w:val="both"/>
        <w:rPr>
          <w:bCs/>
          <w:iCs/>
          <w:sz w:val="28"/>
          <w:szCs w:val="28"/>
          <w:highlight w:val="yellow"/>
        </w:rPr>
      </w:pPr>
      <w:r w:rsidRPr="00433D73">
        <w:rPr>
          <w:sz w:val="28"/>
          <w:szCs w:val="28"/>
        </w:rPr>
        <w:t>Наличие вакантных должностей.</w:t>
      </w:r>
    </w:p>
    <w:p w14:paraId="48A81AE7" w14:textId="77777777" w:rsidR="00973677" w:rsidRPr="00433D73" w:rsidRDefault="00E66E1D" w:rsidP="006457C3">
      <w:pPr>
        <w:pStyle w:val="a9"/>
        <w:ind w:firstLine="567"/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</w:t>
      </w:r>
    </w:p>
    <w:p w14:paraId="741CEE40" w14:textId="1EF7101F" w:rsidR="00973677" w:rsidRPr="00433D73" w:rsidRDefault="00973677" w:rsidP="00433D73">
      <w:pPr>
        <w:jc w:val="center"/>
        <w:rPr>
          <w:b/>
          <w:sz w:val="28"/>
          <w:szCs w:val="28"/>
        </w:rPr>
      </w:pPr>
      <w:r w:rsidRPr="00433D73">
        <w:rPr>
          <w:b/>
          <w:sz w:val="28"/>
          <w:szCs w:val="28"/>
        </w:rPr>
        <w:t>Подраздел 0106 «Обеспечение деятельности финансово-бюджетного надзора»</w:t>
      </w:r>
    </w:p>
    <w:p w14:paraId="14ED0164" w14:textId="77777777" w:rsidR="006457C3" w:rsidRPr="00433D73" w:rsidRDefault="006457C3" w:rsidP="00973677">
      <w:pPr>
        <w:rPr>
          <w:sz w:val="28"/>
          <w:szCs w:val="28"/>
        </w:rPr>
      </w:pPr>
    </w:p>
    <w:p w14:paraId="635B21C8" w14:textId="4AA2CFCA" w:rsidR="00973677" w:rsidRPr="00433D73" w:rsidRDefault="008B233C" w:rsidP="00973677">
      <w:pPr>
        <w:ind w:firstLine="567"/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    На 2021</w:t>
      </w:r>
      <w:r w:rsidR="00973677" w:rsidRPr="00433D73">
        <w:rPr>
          <w:sz w:val="28"/>
          <w:szCs w:val="28"/>
        </w:rPr>
        <w:t xml:space="preserve"> год утверждены расходы в сумме 10496,00 рублей. Согласно соглашению о передаче полномочий по осуществлению внешнего муниципального контроля контрольно-счетной палате Ханты-Мансийского </w:t>
      </w:r>
      <w:r w:rsidR="001725FA" w:rsidRPr="00433D73">
        <w:rPr>
          <w:sz w:val="28"/>
          <w:szCs w:val="28"/>
        </w:rPr>
        <w:t>района расходы</w:t>
      </w:r>
      <w:r w:rsidR="00973677" w:rsidRPr="00433D73">
        <w:rPr>
          <w:sz w:val="28"/>
          <w:szCs w:val="28"/>
        </w:rPr>
        <w:t xml:space="preserve"> составили 10496,00рублей или 100% к годовому плану.</w:t>
      </w:r>
    </w:p>
    <w:p w14:paraId="3A2BE84C" w14:textId="77777777" w:rsidR="00973677" w:rsidRPr="00433D73" w:rsidRDefault="00E66E1D" w:rsidP="00973677">
      <w:pPr>
        <w:spacing w:before="120" w:after="120"/>
        <w:ind w:left="360"/>
        <w:jc w:val="both"/>
        <w:rPr>
          <w:b/>
          <w:sz w:val="28"/>
          <w:szCs w:val="28"/>
        </w:rPr>
      </w:pPr>
      <w:r w:rsidRPr="00433D73">
        <w:rPr>
          <w:b/>
          <w:sz w:val="28"/>
          <w:szCs w:val="28"/>
        </w:rPr>
        <w:lastRenderedPageBreak/>
        <w:t xml:space="preserve">    </w:t>
      </w:r>
      <w:r w:rsidR="00973677" w:rsidRPr="00433D73">
        <w:rPr>
          <w:b/>
          <w:sz w:val="28"/>
          <w:szCs w:val="28"/>
        </w:rPr>
        <w:t>Подраздел 0113 «Другие общегосударственные расходы».</w:t>
      </w:r>
    </w:p>
    <w:p w14:paraId="417B8200" w14:textId="77777777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    </w:t>
      </w:r>
      <w:r w:rsidR="00E66E1D" w:rsidRPr="00433D73">
        <w:rPr>
          <w:sz w:val="28"/>
          <w:szCs w:val="28"/>
        </w:rPr>
        <w:t>На 2021</w:t>
      </w:r>
      <w:r w:rsidRPr="00433D73">
        <w:rPr>
          <w:sz w:val="28"/>
          <w:szCs w:val="28"/>
        </w:rPr>
        <w:t xml:space="preserve"> год у</w:t>
      </w:r>
      <w:r w:rsidR="00E66E1D" w:rsidRPr="00433D73">
        <w:rPr>
          <w:sz w:val="28"/>
          <w:szCs w:val="28"/>
        </w:rPr>
        <w:t>тверждены расходы в сумме 585330,59 рублей, исполнение 585330,59</w:t>
      </w:r>
      <w:r w:rsidRPr="00433D73">
        <w:rPr>
          <w:sz w:val="28"/>
          <w:szCs w:val="28"/>
        </w:rPr>
        <w:t xml:space="preserve"> рублей или 100,00% к плановым назначениям. </w:t>
      </w:r>
    </w:p>
    <w:p w14:paraId="3A372466" w14:textId="77777777" w:rsidR="00973677" w:rsidRPr="00433D73" w:rsidRDefault="00E66E1D" w:rsidP="00973677">
      <w:pPr>
        <w:ind w:firstLine="567"/>
        <w:jc w:val="both"/>
        <w:rPr>
          <w:sz w:val="28"/>
          <w:szCs w:val="28"/>
          <w:highlight w:val="yellow"/>
        </w:rPr>
      </w:pPr>
      <w:r w:rsidRPr="00433D73">
        <w:rPr>
          <w:sz w:val="28"/>
          <w:szCs w:val="28"/>
        </w:rPr>
        <w:t xml:space="preserve">Ремонт крыльца по адресу: с. Нялинское ул. Мира 71 – </w:t>
      </w:r>
      <w:r w:rsidR="00575480" w:rsidRPr="00433D73">
        <w:rPr>
          <w:sz w:val="28"/>
          <w:szCs w:val="28"/>
        </w:rPr>
        <w:t>522330,59</w:t>
      </w:r>
      <w:r w:rsidR="00973677" w:rsidRPr="00433D73">
        <w:rPr>
          <w:sz w:val="28"/>
          <w:szCs w:val="28"/>
        </w:rPr>
        <w:t xml:space="preserve"> рублей.</w:t>
      </w:r>
    </w:p>
    <w:p w14:paraId="707C3432" w14:textId="77777777" w:rsidR="00973677" w:rsidRPr="00433D73" w:rsidRDefault="00973677" w:rsidP="00973677">
      <w:pPr>
        <w:ind w:firstLine="567"/>
        <w:jc w:val="both"/>
        <w:rPr>
          <w:sz w:val="28"/>
          <w:szCs w:val="28"/>
        </w:rPr>
      </w:pPr>
      <w:r w:rsidRPr="00433D73">
        <w:rPr>
          <w:sz w:val="28"/>
          <w:szCs w:val="28"/>
        </w:rPr>
        <w:t>Прочая закупка работ (подготовка межевых план</w:t>
      </w:r>
      <w:r w:rsidR="00E66E1D" w:rsidRPr="00433D73">
        <w:rPr>
          <w:sz w:val="28"/>
          <w:szCs w:val="28"/>
        </w:rPr>
        <w:t>ов на земельные участки) – 63000</w:t>
      </w:r>
      <w:r w:rsidRPr="00433D73">
        <w:rPr>
          <w:sz w:val="28"/>
          <w:szCs w:val="28"/>
        </w:rPr>
        <w:t>,00 рублей.</w:t>
      </w:r>
    </w:p>
    <w:p w14:paraId="67EB4584" w14:textId="77777777" w:rsidR="00973677" w:rsidRDefault="00E66E1D" w:rsidP="00973677">
      <w:pPr>
        <w:ind w:firstLine="567"/>
        <w:jc w:val="both"/>
      </w:pPr>
      <w:r>
        <w:t xml:space="preserve"> </w:t>
      </w:r>
    </w:p>
    <w:p w14:paraId="1786AE84" w14:textId="77777777" w:rsidR="00973677" w:rsidRPr="00D55C3D" w:rsidRDefault="00973677" w:rsidP="0002338C">
      <w:pPr>
        <w:rPr>
          <w:b/>
          <w:sz w:val="28"/>
          <w:szCs w:val="28"/>
          <w:highlight w:val="yellow"/>
          <w:u w:val="single"/>
        </w:rPr>
      </w:pPr>
    </w:p>
    <w:p w14:paraId="24E1CD28" w14:textId="77777777" w:rsidR="00973677" w:rsidRPr="00433D73" w:rsidRDefault="00973677" w:rsidP="00973677">
      <w:pPr>
        <w:jc w:val="center"/>
        <w:rPr>
          <w:b/>
          <w:sz w:val="28"/>
          <w:szCs w:val="28"/>
        </w:rPr>
      </w:pPr>
      <w:r w:rsidRPr="00433D73">
        <w:rPr>
          <w:b/>
          <w:sz w:val="28"/>
          <w:szCs w:val="28"/>
          <w:u w:val="single"/>
        </w:rPr>
        <w:t>Раздел 0200 «Национальная оборона</w:t>
      </w:r>
      <w:r w:rsidRPr="00433D73">
        <w:rPr>
          <w:b/>
          <w:sz w:val="28"/>
          <w:szCs w:val="28"/>
        </w:rPr>
        <w:t>»</w:t>
      </w:r>
    </w:p>
    <w:p w14:paraId="05882AC9" w14:textId="77777777" w:rsidR="00973677" w:rsidRPr="00433D73" w:rsidRDefault="00973677" w:rsidP="00973677">
      <w:pPr>
        <w:jc w:val="center"/>
        <w:rPr>
          <w:b/>
          <w:sz w:val="28"/>
          <w:szCs w:val="28"/>
          <w:highlight w:val="yellow"/>
        </w:rPr>
      </w:pPr>
    </w:p>
    <w:p w14:paraId="53DE1DC9" w14:textId="1E012D01" w:rsidR="00973677" w:rsidRPr="00433D73" w:rsidRDefault="00973677" w:rsidP="00973677">
      <w:pPr>
        <w:jc w:val="both"/>
        <w:rPr>
          <w:b/>
          <w:bCs/>
          <w:sz w:val="28"/>
          <w:szCs w:val="28"/>
        </w:rPr>
      </w:pPr>
      <w:r w:rsidRPr="00433D73">
        <w:rPr>
          <w:sz w:val="28"/>
          <w:szCs w:val="28"/>
        </w:rPr>
        <w:t xml:space="preserve">            </w:t>
      </w:r>
      <w:r w:rsidR="001725FA" w:rsidRPr="00433D73">
        <w:rPr>
          <w:sz w:val="28"/>
          <w:szCs w:val="28"/>
        </w:rPr>
        <w:t>Субвенция на</w:t>
      </w:r>
      <w:r w:rsidRPr="00433D73">
        <w:rPr>
          <w:sz w:val="28"/>
          <w:szCs w:val="28"/>
        </w:rPr>
        <w:t xml:space="preserve"> осуществление первичного воинского учета на территориях, где </w:t>
      </w:r>
      <w:r w:rsidR="001725FA" w:rsidRPr="00433D73">
        <w:rPr>
          <w:sz w:val="28"/>
          <w:szCs w:val="28"/>
        </w:rPr>
        <w:t>отсутствуют военные</w:t>
      </w:r>
      <w:r w:rsidRPr="00433D73">
        <w:rPr>
          <w:sz w:val="28"/>
          <w:szCs w:val="28"/>
        </w:rPr>
        <w:t xml:space="preserve"> </w:t>
      </w:r>
      <w:r w:rsidR="001725FA" w:rsidRPr="00433D73">
        <w:rPr>
          <w:sz w:val="28"/>
          <w:szCs w:val="28"/>
        </w:rPr>
        <w:t>комиссариаты: плановые</w:t>
      </w:r>
      <w:r w:rsidRPr="00433D73">
        <w:rPr>
          <w:sz w:val="28"/>
          <w:szCs w:val="28"/>
        </w:rPr>
        <w:t xml:space="preserve"> показатели </w:t>
      </w:r>
      <w:r w:rsidR="00ED57F2" w:rsidRPr="00433D73">
        <w:rPr>
          <w:bCs/>
          <w:sz w:val="28"/>
          <w:szCs w:val="28"/>
        </w:rPr>
        <w:t>245500</w:t>
      </w:r>
      <w:r w:rsidRPr="00433D73">
        <w:rPr>
          <w:sz w:val="28"/>
          <w:szCs w:val="28"/>
        </w:rPr>
        <w:t xml:space="preserve">,00 рублей, </w:t>
      </w:r>
      <w:r w:rsidR="001725FA" w:rsidRPr="00433D73">
        <w:rPr>
          <w:sz w:val="28"/>
          <w:szCs w:val="28"/>
        </w:rPr>
        <w:t>исполнение 100</w:t>
      </w:r>
      <w:r w:rsidRPr="00433D73">
        <w:rPr>
          <w:sz w:val="28"/>
          <w:szCs w:val="28"/>
        </w:rPr>
        <w:t>% в том числе:</w:t>
      </w:r>
    </w:p>
    <w:p w14:paraId="0B298DC7" w14:textId="77777777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>- Оплата труда, начисления на в</w:t>
      </w:r>
      <w:r w:rsidR="00ED57F2" w:rsidRPr="00433D73">
        <w:rPr>
          <w:sz w:val="28"/>
          <w:szCs w:val="28"/>
        </w:rPr>
        <w:t>ыплаты по оплате труда 235363,55</w:t>
      </w:r>
      <w:r w:rsidRPr="00433D73">
        <w:rPr>
          <w:sz w:val="28"/>
          <w:szCs w:val="28"/>
        </w:rPr>
        <w:t xml:space="preserve"> рублей</w:t>
      </w:r>
      <w:r w:rsidR="00ED57F2" w:rsidRPr="00433D73">
        <w:rPr>
          <w:sz w:val="28"/>
          <w:szCs w:val="28"/>
        </w:rPr>
        <w:t>.</w:t>
      </w:r>
    </w:p>
    <w:p w14:paraId="5430B208" w14:textId="77777777" w:rsidR="00ED57F2" w:rsidRPr="00433D73" w:rsidRDefault="00973677" w:rsidP="00ED57F2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- Увеличение стоимости прочих оборотных запасов (материалов) </w:t>
      </w:r>
      <w:r w:rsidR="00ED57F2" w:rsidRPr="00433D73">
        <w:rPr>
          <w:sz w:val="28"/>
          <w:szCs w:val="28"/>
        </w:rPr>
        <w:t xml:space="preserve">10136,45 </w:t>
      </w:r>
      <w:r w:rsidRPr="00433D73">
        <w:rPr>
          <w:sz w:val="28"/>
          <w:szCs w:val="28"/>
        </w:rPr>
        <w:t>рублей (Картриджи, канцелярские товары).</w:t>
      </w:r>
      <w:r w:rsidR="00ED57F2" w:rsidRPr="00433D73">
        <w:rPr>
          <w:sz w:val="28"/>
          <w:szCs w:val="28"/>
        </w:rPr>
        <w:t xml:space="preserve">  </w:t>
      </w:r>
    </w:p>
    <w:p w14:paraId="602A7523" w14:textId="77777777" w:rsidR="00973677" w:rsidRPr="00D55C3D" w:rsidRDefault="00973677" w:rsidP="00973677">
      <w:pPr>
        <w:rPr>
          <w:highlight w:val="yellow"/>
        </w:rPr>
      </w:pPr>
    </w:p>
    <w:p w14:paraId="57DC9B0D" w14:textId="77777777" w:rsidR="00973677" w:rsidRPr="001B56CF" w:rsidRDefault="00973677" w:rsidP="00973677">
      <w:pPr>
        <w:jc w:val="center"/>
        <w:rPr>
          <w:b/>
          <w:sz w:val="28"/>
          <w:szCs w:val="28"/>
          <w:u w:val="single"/>
        </w:rPr>
      </w:pPr>
      <w:r w:rsidRPr="001B56CF">
        <w:rPr>
          <w:b/>
          <w:sz w:val="28"/>
          <w:szCs w:val="28"/>
          <w:u w:val="single"/>
        </w:rPr>
        <w:t>Раздел 0300 «Национальная безопасность и правоохранительная деятельность</w:t>
      </w:r>
    </w:p>
    <w:p w14:paraId="45352BAC" w14:textId="77777777" w:rsidR="00973677" w:rsidRPr="00D55C3D" w:rsidRDefault="00973677" w:rsidP="00973677">
      <w:pPr>
        <w:jc w:val="center"/>
        <w:rPr>
          <w:b/>
          <w:sz w:val="28"/>
          <w:szCs w:val="28"/>
          <w:highlight w:val="yellow"/>
          <w:u w:val="single"/>
        </w:rPr>
      </w:pPr>
    </w:p>
    <w:p w14:paraId="23D9392E" w14:textId="58330844" w:rsidR="00973677" w:rsidRPr="00433D73" w:rsidRDefault="00973677" w:rsidP="00973677">
      <w:pPr>
        <w:widowControl/>
        <w:numPr>
          <w:ilvl w:val="0"/>
          <w:numId w:val="4"/>
        </w:numPr>
        <w:autoSpaceDE/>
        <w:autoSpaceDN/>
        <w:adjustRightInd/>
        <w:spacing w:before="240" w:after="240"/>
        <w:jc w:val="both"/>
        <w:rPr>
          <w:b/>
          <w:sz w:val="28"/>
          <w:szCs w:val="28"/>
        </w:rPr>
      </w:pPr>
      <w:r w:rsidRPr="00433D73">
        <w:rPr>
          <w:b/>
          <w:sz w:val="28"/>
          <w:szCs w:val="28"/>
        </w:rPr>
        <w:t xml:space="preserve">Подраздел    </w:t>
      </w:r>
      <w:r w:rsidR="001725FA" w:rsidRPr="00433D73">
        <w:rPr>
          <w:b/>
          <w:sz w:val="28"/>
          <w:szCs w:val="28"/>
        </w:rPr>
        <w:t>0304 «</w:t>
      </w:r>
      <w:r w:rsidRPr="00433D73">
        <w:rPr>
          <w:b/>
          <w:sz w:val="28"/>
          <w:szCs w:val="28"/>
        </w:rPr>
        <w:t>Государственная регистрация актов гражданского состояния»</w:t>
      </w:r>
    </w:p>
    <w:p w14:paraId="5F736F6D" w14:textId="7B828BB6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         Субвенции бюджетам сельских поселений на государственную регистрацию актов    граждан</w:t>
      </w:r>
      <w:r w:rsidR="0089342E" w:rsidRPr="00433D73">
        <w:rPr>
          <w:sz w:val="28"/>
          <w:szCs w:val="28"/>
        </w:rPr>
        <w:t xml:space="preserve">ского </w:t>
      </w:r>
      <w:r w:rsidR="001725FA" w:rsidRPr="00433D73">
        <w:rPr>
          <w:sz w:val="28"/>
          <w:szCs w:val="28"/>
        </w:rPr>
        <w:t>состояния: расходы –</w:t>
      </w:r>
      <w:r w:rsidR="0089342E" w:rsidRPr="00433D73">
        <w:rPr>
          <w:sz w:val="28"/>
          <w:szCs w:val="28"/>
        </w:rPr>
        <w:t xml:space="preserve"> 108</w:t>
      </w:r>
      <w:r w:rsidRPr="00433D73">
        <w:rPr>
          <w:sz w:val="28"/>
          <w:szCs w:val="28"/>
        </w:rPr>
        <w:t>00,00</w:t>
      </w:r>
      <w:r w:rsidR="0089342E" w:rsidRPr="00433D73">
        <w:rPr>
          <w:sz w:val="28"/>
          <w:szCs w:val="28"/>
        </w:rPr>
        <w:t xml:space="preserve"> </w:t>
      </w:r>
      <w:r w:rsidR="001725FA" w:rsidRPr="00433D73">
        <w:rPr>
          <w:sz w:val="28"/>
          <w:szCs w:val="28"/>
        </w:rPr>
        <w:t>рублей, плановые</w:t>
      </w:r>
      <w:r w:rsidR="0089342E" w:rsidRPr="00433D73">
        <w:rPr>
          <w:sz w:val="28"/>
          <w:szCs w:val="28"/>
        </w:rPr>
        <w:t xml:space="preserve"> показатели 108</w:t>
      </w:r>
      <w:r w:rsidRPr="00433D73">
        <w:rPr>
          <w:sz w:val="28"/>
          <w:szCs w:val="28"/>
        </w:rPr>
        <w:t>00,00рублей, исполнение 100</w:t>
      </w:r>
      <w:r w:rsidR="001725FA" w:rsidRPr="00433D73">
        <w:rPr>
          <w:sz w:val="28"/>
          <w:szCs w:val="28"/>
        </w:rPr>
        <w:t>% в</w:t>
      </w:r>
      <w:r w:rsidRPr="00433D73">
        <w:rPr>
          <w:sz w:val="28"/>
          <w:szCs w:val="28"/>
        </w:rPr>
        <w:t xml:space="preserve"> том числе:</w:t>
      </w:r>
    </w:p>
    <w:p w14:paraId="6A86A101" w14:textId="77777777" w:rsidR="00973677" w:rsidRPr="00433D73" w:rsidRDefault="00973677" w:rsidP="00973677">
      <w:pPr>
        <w:jc w:val="both"/>
        <w:rPr>
          <w:sz w:val="28"/>
          <w:szCs w:val="28"/>
          <w:highlight w:val="yellow"/>
        </w:rPr>
      </w:pPr>
      <w:r w:rsidRPr="00433D73">
        <w:rPr>
          <w:sz w:val="28"/>
          <w:szCs w:val="28"/>
        </w:rPr>
        <w:t>- Оплата труда, начисления на выплаты по оплате труда 7812,00 рублей</w:t>
      </w:r>
    </w:p>
    <w:p w14:paraId="49DB9F98" w14:textId="77777777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>- Увеличение стоимости прочих обо</w:t>
      </w:r>
      <w:r w:rsidR="0089342E" w:rsidRPr="00433D73">
        <w:rPr>
          <w:sz w:val="28"/>
          <w:szCs w:val="28"/>
        </w:rPr>
        <w:t xml:space="preserve">ротных запасов (материалов) 2988,00 рублей </w:t>
      </w:r>
    </w:p>
    <w:p w14:paraId="09866A35" w14:textId="006B017E" w:rsidR="00973677" w:rsidRPr="00433D73" w:rsidRDefault="002C1BB0" w:rsidP="00973677">
      <w:pPr>
        <w:spacing w:before="120" w:after="120"/>
        <w:jc w:val="center"/>
        <w:rPr>
          <w:b/>
          <w:sz w:val="28"/>
          <w:szCs w:val="28"/>
        </w:rPr>
      </w:pPr>
      <w:r w:rsidRPr="00433D73">
        <w:rPr>
          <w:b/>
          <w:sz w:val="28"/>
          <w:szCs w:val="28"/>
        </w:rPr>
        <w:t>2.  Подраздел 0310</w:t>
      </w:r>
      <w:r w:rsidR="00973677" w:rsidRPr="00433D73">
        <w:rPr>
          <w:b/>
          <w:sz w:val="28"/>
          <w:szCs w:val="28"/>
        </w:rPr>
        <w:t xml:space="preserve"> «Защита населения и территории от чрезвычайных ситуаций природного и техногенног</w:t>
      </w:r>
      <w:r w:rsidRPr="00433D73">
        <w:rPr>
          <w:b/>
          <w:sz w:val="28"/>
          <w:szCs w:val="28"/>
        </w:rPr>
        <w:t xml:space="preserve">о характера, пожарная </w:t>
      </w:r>
      <w:r w:rsidR="001725FA" w:rsidRPr="00433D73">
        <w:rPr>
          <w:b/>
          <w:sz w:val="28"/>
          <w:szCs w:val="28"/>
        </w:rPr>
        <w:t>безопасность</w:t>
      </w:r>
      <w:r w:rsidR="00973677" w:rsidRPr="00433D73">
        <w:rPr>
          <w:b/>
          <w:sz w:val="28"/>
          <w:szCs w:val="28"/>
        </w:rPr>
        <w:t>»</w:t>
      </w:r>
    </w:p>
    <w:p w14:paraId="04A51A85" w14:textId="77777777" w:rsidR="00973677" w:rsidRPr="00433D73" w:rsidRDefault="00973677" w:rsidP="00575480">
      <w:pPr>
        <w:spacing w:before="120" w:after="120"/>
        <w:jc w:val="both"/>
        <w:rPr>
          <w:bCs/>
          <w:sz w:val="28"/>
          <w:szCs w:val="28"/>
          <w:highlight w:val="yellow"/>
        </w:rPr>
      </w:pPr>
      <w:r w:rsidRPr="00433D73">
        <w:rPr>
          <w:sz w:val="28"/>
          <w:szCs w:val="28"/>
        </w:rPr>
        <w:t xml:space="preserve">             В рамках муниципальной программы "Защита населения и территорий от чрезвычайных ситуаций, обеспечение пожарной безопасности в сельском поселении Нялинское на 2019-2022 годы" запланировано -100000,00рублей, использовано 100000,00 рублей </w:t>
      </w:r>
      <w:r w:rsidRPr="00433D73">
        <w:rPr>
          <w:bCs/>
          <w:sz w:val="28"/>
          <w:szCs w:val="28"/>
        </w:rPr>
        <w:t xml:space="preserve">в тот числе:  </w:t>
      </w:r>
    </w:p>
    <w:p w14:paraId="4CF71AAF" w14:textId="77777777" w:rsidR="00973677" w:rsidRPr="00433D73" w:rsidRDefault="00973677" w:rsidP="00973677">
      <w:pPr>
        <w:pStyle w:val="a9"/>
        <w:rPr>
          <w:sz w:val="28"/>
          <w:szCs w:val="28"/>
        </w:rPr>
      </w:pPr>
      <w:r w:rsidRPr="00433D73">
        <w:rPr>
          <w:sz w:val="28"/>
          <w:szCs w:val="28"/>
        </w:rPr>
        <w:t xml:space="preserve">- расчистка противопожарной полосы от кустарника и мелколесья вручную в с. </w:t>
      </w:r>
      <w:r w:rsidR="00575480" w:rsidRPr="00433D73">
        <w:rPr>
          <w:sz w:val="28"/>
          <w:szCs w:val="28"/>
        </w:rPr>
        <w:t>Нялинское и д. Нялина – 55556</w:t>
      </w:r>
      <w:r w:rsidRPr="00433D73">
        <w:rPr>
          <w:sz w:val="28"/>
          <w:szCs w:val="28"/>
        </w:rPr>
        <w:t xml:space="preserve"> рублей </w:t>
      </w:r>
      <w:r w:rsidR="00575480" w:rsidRPr="00433D73">
        <w:rPr>
          <w:sz w:val="28"/>
          <w:szCs w:val="28"/>
        </w:rPr>
        <w:t xml:space="preserve"> </w:t>
      </w:r>
    </w:p>
    <w:p w14:paraId="3EC79885" w14:textId="77777777" w:rsidR="00973677" w:rsidRPr="00433D73" w:rsidRDefault="00973677" w:rsidP="00973677">
      <w:pPr>
        <w:pStyle w:val="a9"/>
        <w:rPr>
          <w:sz w:val="28"/>
          <w:szCs w:val="28"/>
        </w:rPr>
      </w:pPr>
      <w:r w:rsidRPr="00433D73">
        <w:rPr>
          <w:sz w:val="28"/>
          <w:szCs w:val="28"/>
        </w:rPr>
        <w:t>- иные выплаты, за ис</w:t>
      </w:r>
      <w:r w:rsidR="00233CBB" w:rsidRPr="00433D73">
        <w:rPr>
          <w:sz w:val="28"/>
          <w:szCs w:val="28"/>
        </w:rPr>
        <w:t>ключение ФОТ, государственных (</w:t>
      </w:r>
      <w:r w:rsidRPr="00433D73">
        <w:rPr>
          <w:sz w:val="28"/>
          <w:szCs w:val="28"/>
        </w:rPr>
        <w:t>муниципальных) органов лицам, привлекаемым согласно законодательству для выполнения отдельных полномочий (поощрение участникам добров</w:t>
      </w:r>
      <w:r w:rsidR="00575480" w:rsidRPr="00433D73">
        <w:rPr>
          <w:sz w:val="28"/>
          <w:szCs w:val="28"/>
        </w:rPr>
        <w:t>ольной пожарной дружины) за 2021г – 13932,20</w:t>
      </w:r>
      <w:r w:rsidRPr="00433D73">
        <w:rPr>
          <w:sz w:val="28"/>
          <w:szCs w:val="28"/>
        </w:rPr>
        <w:t xml:space="preserve"> рублей,</w:t>
      </w:r>
    </w:p>
    <w:p w14:paraId="0A330435" w14:textId="77777777" w:rsidR="00973677" w:rsidRPr="00433D73" w:rsidRDefault="00973677" w:rsidP="00973677">
      <w:pPr>
        <w:pStyle w:val="a9"/>
        <w:rPr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lastRenderedPageBreak/>
        <w:t>ремонт и содержание</w:t>
      </w:r>
      <w:r w:rsidR="00575480" w:rsidRPr="00433D73">
        <w:rPr>
          <w:bCs/>
          <w:color w:val="000000"/>
          <w:sz w:val="28"/>
          <w:szCs w:val="28"/>
        </w:rPr>
        <w:t xml:space="preserve"> пожарного инвентаря – 18111,75</w:t>
      </w:r>
      <w:r w:rsidRPr="00433D73">
        <w:rPr>
          <w:bCs/>
          <w:color w:val="000000"/>
          <w:sz w:val="28"/>
          <w:szCs w:val="28"/>
        </w:rPr>
        <w:t xml:space="preserve">рублей, </w:t>
      </w:r>
    </w:p>
    <w:p w14:paraId="62350938" w14:textId="77777777" w:rsidR="00973677" w:rsidRPr="00433D73" w:rsidRDefault="00973677" w:rsidP="00973677">
      <w:pPr>
        <w:pStyle w:val="a9"/>
        <w:rPr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>увеличение стоимости прочих обор</w:t>
      </w:r>
      <w:r w:rsidR="00575480" w:rsidRPr="00433D73">
        <w:rPr>
          <w:bCs/>
          <w:color w:val="000000"/>
          <w:sz w:val="28"/>
          <w:szCs w:val="28"/>
        </w:rPr>
        <w:t>отных запасов (материалов)– 12400</w:t>
      </w:r>
      <w:r w:rsidRPr="00433D73">
        <w:rPr>
          <w:bCs/>
          <w:color w:val="000000"/>
          <w:sz w:val="28"/>
          <w:szCs w:val="28"/>
        </w:rPr>
        <w:t>,00 рублей.</w:t>
      </w:r>
    </w:p>
    <w:p w14:paraId="27AF8A61" w14:textId="77777777" w:rsidR="00973677" w:rsidRPr="00D55C3D" w:rsidRDefault="00973677" w:rsidP="00973677">
      <w:pPr>
        <w:spacing w:before="120" w:after="120"/>
        <w:jc w:val="both"/>
        <w:rPr>
          <w:bCs/>
          <w:color w:val="000000"/>
          <w:highlight w:val="yellow"/>
        </w:rPr>
      </w:pPr>
    </w:p>
    <w:p w14:paraId="145C6755" w14:textId="77777777" w:rsidR="00973677" w:rsidRPr="00433D73" w:rsidRDefault="00973677" w:rsidP="00973677">
      <w:pPr>
        <w:jc w:val="center"/>
        <w:rPr>
          <w:b/>
          <w:color w:val="000000"/>
          <w:sz w:val="28"/>
          <w:szCs w:val="28"/>
        </w:rPr>
      </w:pPr>
      <w:r w:rsidRPr="00433D73">
        <w:rPr>
          <w:b/>
          <w:color w:val="000000"/>
          <w:sz w:val="28"/>
          <w:szCs w:val="28"/>
        </w:rPr>
        <w:t>3. Подраздел</w:t>
      </w:r>
      <w:r w:rsidRPr="00433D73">
        <w:rPr>
          <w:color w:val="000000"/>
          <w:sz w:val="28"/>
          <w:szCs w:val="28"/>
        </w:rPr>
        <w:t xml:space="preserve"> </w:t>
      </w:r>
      <w:r w:rsidRPr="00433D73">
        <w:rPr>
          <w:b/>
          <w:color w:val="000000"/>
          <w:sz w:val="28"/>
          <w:szCs w:val="28"/>
        </w:rPr>
        <w:t>0314 «Другие вопросы в области национальной безопасности и правоохранительной деятельности»</w:t>
      </w:r>
    </w:p>
    <w:p w14:paraId="37F4F548" w14:textId="77777777" w:rsidR="00973677" w:rsidRPr="00433D73" w:rsidRDefault="00973677" w:rsidP="00973677">
      <w:pPr>
        <w:jc w:val="center"/>
        <w:rPr>
          <w:b/>
          <w:color w:val="000000"/>
          <w:sz w:val="28"/>
          <w:szCs w:val="28"/>
          <w:highlight w:val="yellow"/>
        </w:rPr>
      </w:pPr>
    </w:p>
    <w:p w14:paraId="4B7296FC" w14:textId="4258968E" w:rsidR="00973677" w:rsidRPr="00433D73" w:rsidRDefault="00973677" w:rsidP="00973677">
      <w:pPr>
        <w:jc w:val="both"/>
        <w:rPr>
          <w:color w:val="000000"/>
          <w:sz w:val="28"/>
          <w:szCs w:val="28"/>
        </w:rPr>
      </w:pPr>
      <w:r w:rsidRPr="00433D73">
        <w:rPr>
          <w:color w:val="000000"/>
          <w:sz w:val="28"/>
          <w:szCs w:val="28"/>
        </w:rPr>
        <w:t xml:space="preserve">       </w:t>
      </w:r>
      <w:r w:rsidR="00575480" w:rsidRPr="00433D73">
        <w:rPr>
          <w:color w:val="000000"/>
          <w:sz w:val="28"/>
          <w:szCs w:val="28"/>
        </w:rPr>
        <w:t xml:space="preserve">       Утверждено бюджетом 23050,00</w:t>
      </w:r>
      <w:r w:rsidR="00233CBB" w:rsidRPr="00433D73">
        <w:rPr>
          <w:color w:val="000000"/>
          <w:sz w:val="28"/>
          <w:szCs w:val="28"/>
        </w:rPr>
        <w:t xml:space="preserve"> </w:t>
      </w:r>
      <w:r w:rsidR="001725FA" w:rsidRPr="00433D73">
        <w:rPr>
          <w:color w:val="000000"/>
          <w:sz w:val="28"/>
          <w:szCs w:val="28"/>
        </w:rPr>
        <w:t>рублей исполнено</w:t>
      </w:r>
      <w:r w:rsidR="00575480" w:rsidRPr="00433D73">
        <w:rPr>
          <w:color w:val="000000"/>
          <w:sz w:val="28"/>
          <w:szCs w:val="28"/>
        </w:rPr>
        <w:t xml:space="preserve"> 23050</w:t>
      </w:r>
      <w:r w:rsidRPr="00433D73">
        <w:rPr>
          <w:color w:val="000000"/>
          <w:sz w:val="28"/>
          <w:szCs w:val="28"/>
        </w:rPr>
        <w:t>,00</w:t>
      </w:r>
      <w:r w:rsidR="001725FA" w:rsidRPr="00433D73">
        <w:rPr>
          <w:color w:val="000000"/>
          <w:sz w:val="28"/>
          <w:szCs w:val="28"/>
        </w:rPr>
        <w:t>исполнение 100</w:t>
      </w:r>
      <w:r w:rsidRPr="00433D73">
        <w:rPr>
          <w:color w:val="000000"/>
          <w:sz w:val="28"/>
          <w:szCs w:val="28"/>
        </w:rPr>
        <w:t>,00%.</w:t>
      </w:r>
    </w:p>
    <w:p w14:paraId="0617147F" w14:textId="77777777" w:rsidR="00973677" w:rsidRPr="00433D73" w:rsidRDefault="00973677" w:rsidP="00575480">
      <w:pPr>
        <w:spacing w:before="120" w:after="120"/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          В рамках Муниципальной 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</w:t>
      </w:r>
      <w:r w:rsidR="00575480" w:rsidRPr="00433D73">
        <w:rPr>
          <w:sz w:val="28"/>
          <w:szCs w:val="28"/>
        </w:rPr>
        <w:t>е Нялинское на 2019-2022 годы»:</w:t>
      </w:r>
    </w:p>
    <w:p w14:paraId="3E7A0289" w14:textId="31C68F30" w:rsidR="00973677" w:rsidRPr="00433D73" w:rsidRDefault="00575480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>-17050</w:t>
      </w:r>
      <w:r w:rsidR="00973677" w:rsidRPr="00433D73">
        <w:rPr>
          <w:sz w:val="28"/>
          <w:szCs w:val="28"/>
        </w:rPr>
        <w:t>,00 рублей - (поощрение участникам доб</w:t>
      </w:r>
      <w:r w:rsidRPr="00433D73">
        <w:rPr>
          <w:sz w:val="28"/>
          <w:szCs w:val="28"/>
        </w:rPr>
        <w:t>ровольной народной дружины 17050</w:t>
      </w:r>
      <w:r w:rsidR="00973677" w:rsidRPr="00433D73">
        <w:rPr>
          <w:sz w:val="28"/>
          <w:szCs w:val="28"/>
        </w:rPr>
        <w:t xml:space="preserve">,00 рублей), </w:t>
      </w:r>
    </w:p>
    <w:p w14:paraId="69C016A9" w14:textId="77777777" w:rsidR="00973677" w:rsidRPr="00433D73" w:rsidRDefault="00973677" w:rsidP="00973677">
      <w:pPr>
        <w:jc w:val="both"/>
        <w:rPr>
          <w:sz w:val="28"/>
          <w:szCs w:val="28"/>
          <w:highlight w:val="yellow"/>
        </w:rPr>
      </w:pPr>
      <w:r w:rsidRPr="00433D73">
        <w:rPr>
          <w:sz w:val="28"/>
          <w:szCs w:val="28"/>
        </w:rPr>
        <w:t>-6000,00 рублей (страховая премия за страхование членов ДНД 6 чел.</w:t>
      </w:r>
    </w:p>
    <w:p w14:paraId="093249E2" w14:textId="77777777" w:rsidR="00973677" w:rsidRPr="00D55C3D" w:rsidRDefault="00973677" w:rsidP="00973677">
      <w:pPr>
        <w:jc w:val="both"/>
        <w:rPr>
          <w:highlight w:val="yellow"/>
        </w:rPr>
      </w:pPr>
    </w:p>
    <w:p w14:paraId="69491992" w14:textId="77777777" w:rsidR="00973677" w:rsidRPr="0026056A" w:rsidRDefault="00973677" w:rsidP="00973677">
      <w:pPr>
        <w:jc w:val="center"/>
      </w:pPr>
      <w:r w:rsidRPr="0026056A">
        <w:rPr>
          <w:b/>
          <w:bCs/>
          <w:color w:val="000000"/>
          <w:sz w:val="28"/>
          <w:szCs w:val="28"/>
          <w:u w:val="single"/>
        </w:rPr>
        <w:t>Раздел 0400 Национальная экономика</w:t>
      </w:r>
    </w:p>
    <w:p w14:paraId="3466F844" w14:textId="77777777" w:rsidR="00973677" w:rsidRPr="00D55C3D" w:rsidRDefault="00973677" w:rsidP="00973677">
      <w:pPr>
        <w:jc w:val="center"/>
        <w:rPr>
          <w:b/>
          <w:highlight w:val="yellow"/>
        </w:rPr>
      </w:pPr>
    </w:p>
    <w:p w14:paraId="6D4F16B3" w14:textId="77777777" w:rsidR="00973677" w:rsidRPr="00433D73" w:rsidRDefault="00973677" w:rsidP="00973677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924" w:hanging="357"/>
        <w:jc w:val="both"/>
        <w:rPr>
          <w:b/>
          <w:bCs/>
          <w:color w:val="000000"/>
          <w:sz w:val="28"/>
          <w:szCs w:val="28"/>
        </w:rPr>
      </w:pPr>
      <w:r w:rsidRPr="00433D73">
        <w:rPr>
          <w:b/>
          <w:bCs/>
          <w:color w:val="000000"/>
          <w:sz w:val="28"/>
          <w:szCs w:val="28"/>
        </w:rPr>
        <w:t>Подраздел 0401 «Общеэкономические вопросы».</w:t>
      </w:r>
    </w:p>
    <w:p w14:paraId="0E26D49B" w14:textId="77777777" w:rsidR="00973677" w:rsidRPr="00433D73" w:rsidRDefault="00973677" w:rsidP="00973677">
      <w:pPr>
        <w:jc w:val="both"/>
        <w:rPr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 xml:space="preserve">               На реализацию дополнительных мероприятий, направленных на снижение напряженности на рын</w:t>
      </w:r>
      <w:r w:rsidR="00575480" w:rsidRPr="00433D73">
        <w:rPr>
          <w:bCs/>
          <w:color w:val="000000"/>
          <w:sz w:val="28"/>
          <w:szCs w:val="28"/>
        </w:rPr>
        <w:t>ке труда запланировано 597993,47</w:t>
      </w:r>
      <w:r w:rsidRPr="00433D73">
        <w:rPr>
          <w:bCs/>
          <w:color w:val="000000"/>
          <w:sz w:val="28"/>
          <w:szCs w:val="28"/>
        </w:rPr>
        <w:t xml:space="preserve"> рублей исполнение 100% (заработная плата, начисления на оплату труда рабочим зеленного хозяйства (экологический отряд)).</w:t>
      </w:r>
    </w:p>
    <w:p w14:paraId="02B6F04A" w14:textId="77777777" w:rsidR="00973677" w:rsidRPr="00433D73" w:rsidRDefault="00973677" w:rsidP="00973677">
      <w:pPr>
        <w:jc w:val="both"/>
        <w:rPr>
          <w:bCs/>
          <w:color w:val="000000"/>
          <w:sz w:val="28"/>
          <w:szCs w:val="28"/>
          <w:highlight w:val="yellow"/>
        </w:rPr>
      </w:pPr>
    </w:p>
    <w:p w14:paraId="3F2D0047" w14:textId="77777777" w:rsidR="00973677" w:rsidRPr="00433D73" w:rsidRDefault="00973677" w:rsidP="00973677">
      <w:pPr>
        <w:jc w:val="both"/>
        <w:rPr>
          <w:b/>
          <w:bCs/>
          <w:color w:val="000000"/>
          <w:sz w:val="28"/>
          <w:szCs w:val="28"/>
        </w:rPr>
      </w:pPr>
      <w:r w:rsidRPr="00433D73">
        <w:rPr>
          <w:b/>
          <w:bCs/>
          <w:color w:val="000000"/>
          <w:sz w:val="28"/>
          <w:szCs w:val="28"/>
        </w:rPr>
        <w:t xml:space="preserve">       2. Подраздел 0409 «Дорожное хозяйство»</w:t>
      </w:r>
    </w:p>
    <w:p w14:paraId="3C7082E1" w14:textId="77777777" w:rsidR="00973677" w:rsidRPr="00433D73" w:rsidRDefault="00973677" w:rsidP="00973677">
      <w:pPr>
        <w:jc w:val="both"/>
        <w:rPr>
          <w:sz w:val="28"/>
          <w:szCs w:val="28"/>
        </w:rPr>
      </w:pPr>
      <w:bookmarkStart w:id="3" w:name="OLE_LINK1"/>
      <w:r w:rsidRPr="00433D73">
        <w:rPr>
          <w:sz w:val="28"/>
          <w:szCs w:val="28"/>
        </w:rPr>
        <w:t xml:space="preserve">     </w:t>
      </w:r>
    </w:p>
    <w:p w14:paraId="4359CF79" w14:textId="709ADFEC" w:rsidR="00973677" w:rsidRPr="00433D73" w:rsidRDefault="00973677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</w:t>
      </w:r>
      <w:r w:rsidR="00583149" w:rsidRPr="00433D73">
        <w:rPr>
          <w:sz w:val="28"/>
          <w:szCs w:val="28"/>
        </w:rPr>
        <w:t xml:space="preserve">  Утверждено бюджетом 4949053,41 рублей, исполнено 3752243,95 рублей, </w:t>
      </w:r>
      <w:r w:rsidR="001725FA" w:rsidRPr="00433D73">
        <w:rPr>
          <w:sz w:val="28"/>
          <w:szCs w:val="28"/>
        </w:rPr>
        <w:t>исполнение 75</w:t>
      </w:r>
      <w:r w:rsidR="00583149" w:rsidRPr="00433D73">
        <w:rPr>
          <w:sz w:val="28"/>
          <w:szCs w:val="28"/>
        </w:rPr>
        <w:t>,78</w:t>
      </w:r>
      <w:r w:rsidRPr="00433D73">
        <w:rPr>
          <w:sz w:val="28"/>
          <w:szCs w:val="28"/>
        </w:rPr>
        <w:t>%</w:t>
      </w:r>
      <w:bookmarkEnd w:id="3"/>
      <w:r w:rsidRPr="00433D73">
        <w:rPr>
          <w:sz w:val="28"/>
          <w:szCs w:val="28"/>
        </w:rPr>
        <w:t>.</w:t>
      </w:r>
    </w:p>
    <w:p w14:paraId="677937B6" w14:textId="77777777" w:rsidR="00973677" w:rsidRPr="00433D73" w:rsidRDefault="00973677" w:rsidP="00973677">
      <w:pPr>
        <w:jc w:val="both"/>
        <w:rPr>
          <w:sz w:val="28"/>
          <w:szCs w:val="28"/>
          <w:highlight w:val="yellow"/>
        </w:rPr>
      </w:pPr>
      <w:r w:rsidRPr="00433D73">
        <w:rPr>
          <w:sz w:val="28"/>
          <w:szCs w:val="28"/>
        </w:rPr>
        <w:t>складывающийся остаток средств дорожного фонда пере</w:t>
      </w:r>
      <w:r w:rsidR="00583149" w:rsidRPr="00433D73">
        <w:rPr>
          <w:sz w:val="28"/>
          <w:szCs w:val="28"/>
        </w:rPr>
        <w:t>носятся на 2022 год</w:t>
      </w:r>
      <w:r w:rsidRPr="00433D73">
        <w:rPr>
          <w:sz w:val="28"/>
          <w:szCs w:val="28"/>
        </w:rPr>
        <w:t>.</w:t>
      </w:r>
    </w:p>
    <w:p w14:paraId="305B2A65" w14:textId="77777777" w:rsidR="00973677" w:rsidRPr="00433D73" w:rsidRDefault="00583149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  В 2021</w:t>
      </w:r>
      <w:r w:rsidR="00973677" w:rsidRPr="00433D73">
        <w:rPr>
          <w:sz w:val="28"/>
          <w:szCs w:val="28"/>
        </w:rPr>
        <w:t xml:space="preserve"> году в содержание внутри</w:t>
      </w:r>
      <w:r w:rsidRPr="00433D73">
        <w:rPr>
          <w:sz w:val="28"/>
          <w:szCs w:val="28"/>
        </w:rPr>
        <w:t xml:space="preserve"> </w:t>
      </w:r>
      <w:r w:rsidR="00973677" w:rsidRPr="00433D73">
        <w:rPr>
          <w:sz w:val="28"/>
          <w:szCs w:val="28"/>
        </w:rPr>
        <w:t>поселковых дорог вошли следующие работы:</w:t>
      </w:r>
    </w:p>
    <w:p w14:paraId="34762009" w14:textId="77777777" w:rsidR="00973677" w:rsidRPr="00433D73" w:rsidRDefault="006457C3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</w:t>
      </w:r>
    </w:p>
    <w:p w14:paraId="32B7CDB7" w14:textId="77777777" w:rsidR="00583149" w:rsidRPr="00433D73" w:rsidRDefault="00583149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>Проектирование в сумме 1610000,00</w:t>
      </w:r>
      <w:r w:rsidR="006457C3" w:rsidRPr="00433D73">
        <w:rPr>
          <w:sz w:val="28"/>
          <w:szCs w:val="28"/>
        </w:rPr>
        <w:t xml:space="preserve"> руб.</w:t>
      </w:r>
    </w:p>
    <w:p w14:paraId="505BB428" w14:textId="77777777" w:rsidR="00583149" w:rsidRPr="00433D73" w:rsidRDefault="00583149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>Уличное освещение 337415,82</w:t>
      </w:r>
      <w:r w:rsidR="006457C3" w:rsidRPr="00433D73">
        <w:rPr>
          <w:sz w:val="28"/>
          <w:szCs w:val="28"/>
        </w:rPr>
        <w:t xml:space="preserve"> руб.</w:t>
      </w:r>
    </w:p>
    <w:p w14:paraId="691B31BA" w14:textId="77777777" w:rsidR="00583149" w:rsidRPr="00433D73" w:rsidRDefault="00583149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>Приобретение и доставка пиломатериалов – 186000,00</w:t>
      </w:r>
      <w:r w:rsidR="006457C3" w:rsidRPr="00433D73">
        <w:rPr>
          <w:sz w:val="28"/>
          <w:szCs w:val="28"/>
        </w:rPr>
        <w:t xml:space="preserve"> руб.</w:t>
      </w:r>
    </w:p>
    <w:p w14:paraId="534FAC8C" w14:textId="47519106" w:rsidR="00583149" w:rsidRPr="00433D73" w:rsidRDefault="001725FA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>Окис</w:t>
      </w:r>
      <w:r w:rsidR="00FD6CBA" w:rsidRPr="00433D73">
        <w:rPr>
          <w:sz w:val="28"/>
          <w:szCs w:val="28"/>
        </w:rPr>
        <w:t xml:space="preserve"> </w:t>
      </w:r>
      <w:r w:rsidR="006457C3" w:rsidRPr="00433D73">
        <w:rPr>
          <w:sz w:val="28"/>
          <w:szCs w:val="28"/>
        </w:rPr>
        <w:t xml:space="preserve">травы </w:t>
      </w:r>
      <w:r w:rsidR="00B15492" w:rsidRPr="00433D73">
        <w:rPr>
          <w:sz w:val="28"/>
          <w:szCs w:val="28"/>
        </w:rPr>
        <w:t>– 110088,95</w:t>
      </w:r>
      <w:r w:rsidR="006457C3" w:rsidRPr="00433D73">
        <w:rPr>
          <w:sz w:val="28"/>
          <w:szCs w:val="28"/>
        </w:rPr>
        <w:t xml:space="preserve"> руб.</w:t>
      </w:r>
    </w:p>
    <w:p w14:paraId="329B59FE" w14:textId="77777777" w:rsidR="00583149" w:rsidRPr="00433D73" w:rsidRDefault="00B15492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>Приобретение светильников – 196000,00</w:t>
      </w:r>
      <w:r w:rsidR="006457C3" w:rsidRPr="00433D73">
        <w:rPr>
          <w:sz w:val="28"/>
          <w:szCs w:val="28"/>
        </w:rPr>
        <w:t xml:space="preserve"> руб.</w:t>
      </w:r>
    </w:p>
    <w:p w14:paraId="0CD824AB" w14:textId="77777777" w:rsidR="00B15492" w:rsidRPr="00433D73" w:rsidRDefault="00B15492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Установка, замена светильников уличного освещения </w:t>
      </w:r>
      <w:r w:rsidR="006457C3" w:rsidRPr="00433D73">
        <w:rPr>
          <w:sz w:val="28"/>
          <w:szCs w:val="28"/>
        </w:rPr>
        <w:t xml:space="preserve">- </w:t>
      </w:r>
      <w:r w:rsidRPr="00433D73">
        <w:rPr>
          <w:sz w:val="28"/>
          <w:szCs w:val="28"/>
        </w:rPr>
        <w:t>126922,06</w:t>
      </w:r>
      <w:r w:rsidR="006457C3" w:rsidRPr="00433D73">
        <w:rPr>
          <w:sz w:val="28"/>
          <w:szCs w:val="28"/>
        </w:rPr>
        <w:t xml:space="preserve"> руб.</w:t>
      </w:r>
    </w:p>
    <w:p w14:paraId="5B035ADC" w14:textId="77777777" w:rsidR="00B15492" w:rsidRPr="00433D73" w:rsidRDefault="00B15492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Грейдирование улиц </w:t>
      </w:r>
      <w:r w:rsidR="006457C3" w:rsidRPr="00433D73">
        <w:rPr>
          <w:sz w:val="28"/>
          <w:szCs w:val="28"/>
        </w:rPr>
        <w:t>с. Нялинское, д. Нялина</w:t>
      </w:r>
      <w:r w:rsidRPr="00433D73">
        <w:rPr>
          <w:sz w:val="28"/>
          <w:szCs w:val="28"/>
        </w:rPr>
        <w:t>– 590000</w:t>
      </w:r>
      <w:r w:rsidR="006457C3" w:rsidRPr="00433D73">
        <w:rPr>
          <w:sz w:val="28"/>
          <w:szCs w:val="28"/>
        </w:rPr>
        <w:t xml:space="preserve"> руб.</w:t>
      </w:r>
    </w:p>
    <w:p w14:paraId="2AC1803E" w14:textId="6258F6C8" w:rsidR="00B15492" w:rsidRPr="00433D73" w:rsidRDefault="00B15492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Ремонт </w:t>
      </w:r>
      <w:r w:rsidR="001725FA" w:rsidRPr="00433D73">
        <w:rPr>
          <w:sz w:val="28"/>
          <w:szCs w:val="28"/>
        </w:rPr>
        <w:t>тротуаров</w:t>
      </w:r>
      <w:r w:rsidRPr="00433D73">
        <w:rPr>
          <w:sz w:val="28"/>
          <w:szCs w:val="28"/>
        </w:rPr>
        <w:t xml:space="preserve"> – 86000,00</w:t>
      </w:r>
      <w:r w:rsidR="006457C3" w:rsidRPr="00433D73">
        <w:rPr>
          <w:sz w:val="28"/>
          <w:szCs w:val="28"/>
        </w:rPr>
        <w:t xml:space="preserve"> руб.</w:t>
      </w:r>
    </w:p>
    <w:p w14:paraId="5C618797" w14:textId="63DE9FA4" w:rsidR="00B15492" w:rsidRPr="00433D73" w:rsidRDefault="006457C3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Механизированная </w:t>
      </w:r>
      <w:r w:rsidR="001725FA" w:rsidRPr="00433D73">
        <w:rPr>
          <w:sz w:val="28"/>
          <w:szCs w:val="28"/>
        </w:rPr>
        <w:t>расчистка</w:t>
      </w:r>
      <w:r w:rsidR="00B15492" w:rsidRPr="00433D73">
        <w:rPr>
          <w:sz w:val="28"/>
          <w:szCs w:val="28"/>
        </w:rPr>
        <w:t xml:space="preserve"> дорог </w:t>
      </w:r>
      <w:r w:rsidRPr="00433D73">
        <w:rPr>
          <w:sz w:val="28"/>
          <w:szCs w:val="28"/>
        </w:rPr>
        <w:t>от снега, ручная расчистка</w:t>
      </w:r>
      <w:r w:rsidR="00B15492" w:rsidRPr="00433D73">
        <w:rPr>
          <w:sz w:val="28"/>
          <w:szCs w:val="28"/>
        </w:rPr>
        <w:t xml:space="preserve"> </w:t>
      </w:r>
      <w:r w:rsidR="001725FA" w:rsidRPr="00433D73">
        <w:rPr>
          <w:sz w:val="28"/>
          <w:szCs w:val="28"/>
        </w:rPr>
        <w:t>тротуаров</w:t>
      </w:r>
      <w:r w:rsidR="00B15492" w:rsidRPr="00433D73">
        <w:rPr>
          <w:sz w:val="28"/>
          <w:szCs w:val="28"/>
        </w:rPr>
        <w:t xml:space="preserve"> </w:t>
      </w:r>
      <w:r w:rsidR="00B15492" w:rsidRPr="00433D73">
        <w:rPr>
          <w:sz w:val="28"/>
          <w:szCs w:val="28"/>
        </w:rPr>
        <w:lastRenderedPageBreak/>
        <w:t>от снега - 509812,17</w:t>
      </w:r>
      <w:r w:rsidRPr="00433D73">
        <w:rPr>
          <w:sz w:val="28"/>
          <w:szCs w:val="28"/>
        </w:rPr>
        <w:t xml:space="preserve"> руб.</w:t>
      </w:r>
    </w:p>
    <w:p w14:paraId="249B871F" w14:textId="77777777" w:rsidR="00973677" w:rsidRPr="00661390" w:rsidRDefault="00B15492" w:rsidP="00973677">
      <w:pPr>
        <w:jc w:val="both"/>
      </w:pPr>
      <w:r>
        <w:t xml:space="preserve"> </w:t>
      </w:r>
    </w:p>
    <w:p w14:paraId="7D9B6CE0" w14:textId="77777777" w:rsidR="00973677" w:rsidRPr="00D55C3D" w:rsidRDefault="00B15492" w:rsidP="00973677">
      <w:pPr>
        <w:jc w:val="both"/>
        <w:rPr>
          <w:highlight w:val="yellow"/>
        </w:rPr>
      </w:pPr>
      <w:r>
        <w:t xml:space="preserve"> </w:t>
      </w:r>
    </w:p>
    <w:p w14:paraId="4EACCB8E" w14:textId="77777777" w:rsidR="00973677" w:rsidRPr="0026056A" w:rsidRDefault="00973677" w:rsidP="00973677">
      <w:pPr>
        <w:jc w:val="both"/>
      </w:pPr>
      <w:r w:rsidRPr="0026056A">
        <w:t xml:space="preserve">    </w:t>
      </w:r>
    </w:p>
    <w:p w14:paraId="5609DBEE" w14:textId="77777777" w:rsidR="00973677" w:rsidRPr="00433D73" w:rsidRDefault="00973677" w:rsidP="00973677">
      <w:pPr>
        <w:jc w:val="both"/>
        <w:rPr>
          <w:b/>
          <w:color w:val="000000"/>
          <w:sz w:val="28"/>
          <w:szCs w:val="28"/>
        </w:rPr>
      </w:pPr>
      <w:r w:rsidRPr="00433D73">
        <w:rPr>
          <w:sz w:val="28"/>
          <w:szCs w:val="28"/>
        </w:rPr>
        <w:t xml:space="preserve">      3. </w:t>
      </w:r>
      <w:r w:rsidRPr="00433D73">
        <w:rPr>
          <w:b/>
          <w:bCs/>
          <w:color w:val="000000"/>
          <w:sz w:val="28"/>
          <w:szCs w:val="28"/>
        </w:rPr>
        <w:t>Подраздел 0412 «</w:t>
      </w:r>
      <w:r w:rsidRPr="00433D73">
        <w:rPr>
          <w:b/>
          <w:color w:val="000000"/>
          <w:sz w:val="28"/>
          <w:szCs w:val="28"/>
        </w:rPr>
        <w:t>Другие вопросы в области национальной экономики».</w:t>
      </w:r>
    </w:p>
    <w:p w14:paraId="53470F07" w14:textId="77777777" w:rsidR="00973677" w:rsidRPr="00433D73" w:rsidRDefault="00973677" w:rsidP="00973677">
      <w:pPr>
        <w:jc w:val="both"/>
        <w:rPr>
          <w:b/>
          <w:color w:val="000000"/>
          <w:sz w:val="28"/>
          <w:szCs w:val="28"/>
          <w:highlight w:val="yellow"/>
        </w:rPr>
      </w:pPr>
      <w:r w:rsidRPr="00433D73">
        <w:rPr>
          <w:b/>
          <w:color w:val="000000"/>
          <w:sz w:val="28"/>
          <w:szCs w:val="28"/>
          <w:highlight w:val="yellow"/>
        </w:rPr>
        <w:t xml:space="preserve">   </w:t>
      </w:r>
    </w:p>
    <w:p w14:paraId="68186A04" w14:textId="70331AF3" w:rsidR="00973677" w:rsidRPr="00433D73" w:rsidRDefault="00973677" w:rsidP="00973677">
      <w:pPr>
        <w:jc w:val="both"/>
        <w:rPr>
          <w:b/>
          <w:bCs/>
          <w:color w:val="000000"/>
          <w:sz w:val="28"/>
          <w:szCs w:val="28"/>
        </w:rPr>
      </w:pPr>
      <w:r w:rsidRPr="00433D73">
        <w:rPr>
          <w:b/>
          <w:color w:val="000000"/>
          <w:sz w:val="28"/>
          <w:szCs w:val="28"/>
        </w:rPr>
        <w:t xml:space="preserve">      </w:t>
      </w:r>
      <w:r w:rsidRPr="00433D73">
        <w:rPr>
          <w:sz w:val="28"/>
          <w:szCs w:val="28"/>
          <w:u w:val="single"/>
        </w:rPr>
        <w:t xml:space="preserve">Утверждено бюджетом </w:t>
      </w:r>
      <w:r w:rsidR="0073550A" w:rsidRPr="00433D73">
        <w:rPr>
          <w:sz w:val="28"/>
          <w:szCs w:val="28"/>
          <w:u w:val="single"/>
        </w:rPr>
        <w:t xml:space="preserve">390609,06 </w:t>
      </w:r>
      <w:r w:rsidR="001725FA" w:rsidRPr="00433D73">
        <w:rPr>
          <w:sz w:val="28"/>
          <w:szCs w:val="28"/>
          <w:u w:val="single"/>
        </w:rPr>
        <w:t>рублей исполнение</w:t>
      </w:r>
      <w:r w:rsidR="0073550A" w:rsidRPr="00433D73">
        <w:rPr>
          <w:sz w:val="28"/>
          <w:szCs w:val="28"/>
          <w:u w:val="single"/>
        </w:rPr>
        <w:t xml:space="preserve"> 100</w:t>
      </w:r>
      <w:r w:rsidRPr="00433D73">
        <w:rPr>
          <w:sz w:val="28"/>
          <w:szCs w:val="28"/>
          <w:u w:val="single"/>
        </w:rPr>
        <w:t>% в</w:t>
      </w:r>
      <w:r w:rsidRPr="00433D73">
        <w:rPr>
          <w:sz w:val="28"/>
          <w:szCs w:val="28"/>
        </w:rPr>
        <w:t xml:space="preserve"> том числе:</w:t>
      </w:r>
    </w:p>
    <w:p w14:paraId="0BA7F991" w14:textId="77777777" w:rsidR="00973677" w:rsidRPr="00433D73" w:rsidRDefault="0073550A" w:rsidP="00973677">
      <w:pPr>
        <w:jc w:val="both"/>
        <w:rPr>
          <w:color w:val="000000"/>
          <w:sz w:val="28"/>
          <w:szCs w:val="28"/>
        </w:rPr>
      </w:pPr>
      <w:r w:rsidRPr="00433D73">
        <w:rPr>
          <w:color w:val="000000"/>
          <w:sz w:val="28"/>
          <w:szCs w:val="28"/>
        </w:rPr>
        <w:t xml:space="preserve"> - 339609,06</w:t>
      </w:r>
      <w:r w:rsidR="00973677" w:rsidRPr="00433D73">
        <w:rPr>
          <w:color w:val="000000"/>
          <w:sz w:val="28"/>
          <w:szCs w:val="28"/>
        </w:rPr>
        <w:t xml:space="preserve"> рублей согласно соглашению о передачи полно</w:t>
      </w:r>
      <w:r w:rsidRPr="00433D73">
        <w:rPr>
          <w:color w:val="000000"/>
          <w:sz w:val="28"/>
          <w:szCs w:val="28"/>
        </w:rPr>
        <w:t>мочий Ханты-Мансийскому району;</w:t>
      </w:r>
    </w:p>
    <w:p w14:paraId="461DE88C" w14:textId="218A0980" w:rsidR="00973677" w:rsidRPr="00433D73" w:rsidRDefault="0073550A" w:rsidP="00973677">
      <w:pPr>
        <w:jc w:val="both"/>
        <w:rPr>
          <w:color w:val="000000"/>
          <w:sz w:val="28"/>
          <w:szCs w:val="28"/>
          <w:highlight w:val="yellow"/>
        </w:rPr>
      </w:pPr>
      <w:r w:rsidRPr="00433D73">
        <w:rPr>
          <w:color w:val="000000"/>
          <w:sz w:val="28"/>
          <w:szCs w:val="28"/>
        </w:rPr>
        <w:t>- 51000</w:t>
      </w:r>
      <w:r w:rsidR="00973677" w:rsidRPr="00433D73">
        <w:rPr>
          <w:color w:val="000000"/>
          <w:sz w:val="28"/>
          <w:szCs w:val="28"/>
        </w:rPr>
        <w:t>,00 рублей в рамках муниципальная программы «Энергосбережение и повышение энергетической эффективности на территории сельского поселения Нялинское на 2016-2022 годы»</w:t>
      </w:r>
      <w:r w:rsidRPr="00433D73">
        <w:rPr>
          <w:color w:val="000000"/>
          <w:sz w:val="28"/>
          <w:szCs w:val="28"/>
        </w:rPr>
        <w:t xml:space="preserve"> приобретение энергосберегающих светильников для </w:t>
      </w:r>
      <w:r w:rsidR="00C10A38" w:rsidRPr="00433D73">
        <w:rPr>
          <w:color w:val="000000"/>
          <w:sz w:val="28"/>
          <w:szCs w:val="28"/>
        </w:rPr>
        <w:t>здания администрации.</w:t>
      </w:r>
    </w:p>
    <w:p w14:paraId="046F1788" w14:textId="77777777" w:rsidR="00973677" w:rsidRPr="00433D73" w:rsidRDefault="00973677" w:rsidP="00973677">
      <w:pPr>
        <w:spacing w:before="240" w:after="240"/>
        <w:jc w:val="center"/>
        <w:rPr>
          <w:b/>
          <w:bCs/>
          <w:color w:val="000000"/>
          <w:sz w:val="28"/>
          <w:szCs w:val="28"/>
          <w:highlight w:val="yellow"/>
          <w:u w:val="single"/>
        </w:rPr>
      </w:pPr>
      <w:r w:rsidRPr="00433D73">
        <w:rPr>
          <w:b/>
          <w:bCs/>
          <w:color w:val="000000"/>
          <w:sz w:val="28"/>
          <w:szCs w:val="28"/>
          <w:u w:val="single"/>
        </w:rPr>
        <w:t>Раздел 0500 «Жилищно-коммунальное хозяйство»</w:t>
      </w:r>
    </w:p>
    <w:p w14:paraId="34E679A0" w14:textId="77777777" w:rsidR="00973677" w:rsidRPr="00433D73" w:rsidRDefault="00973677" w:rsidP="00973677">
      <w:pPr>
        <w:widowControl/>
        <w:numPr>
          <w:ilvl w:val="0"/>
          <w:numId w:val="6"/>
        </w:numPr>
        <w:autoSpaceDE/>
        <w:autoSpaceDN/>
        <w:adjustRightInd/>
        <w:spacing w:before="120" w:after="120"/>
        <w:ind w:left="924" w:hanging="357"/>
        <w:jc w:val="both"/>
        <w:rPr>
          <w:b/>
          <w:bCs/>
          <w:color w:val="000000"/>
          <w:sz w:val="28"/>
          <w:szCs w:val="28"/>
        </w:rPr>
      </w:pPr>
      <w:r w:rsidRPr="00433D73">
        <w:rPr>
          <w:b/>
          <w:bCs/>
          <w:color w:val="000000"/>
          <w:sz w:val="28"/>
          <w:szCs w:val="28"/>
        </w:rPr>
        <w:t>Подраздел 0501 «Жилищное хозяйство».</w:t>
      </w:r>
    </w:p>
    <w:p w14:paraId="08D4B1F7" w14:textId="28F5545E" w:rsidR="00973677" w:rsidRPr="00433D73" w:rsidRDefault="00973677" w:rsidP="00973677">
      <w:pPr>
        <w:ind w:firstLine="851"/>
        <w:jc w:val="both"/>
        <w:rPr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>Произведены расходы на поддержку жил</w:t>
      </w:r>
      <w:r w:rsidR="0073550A" w:rsidRPr="00433D73">
        <w:rPr>
          <w:bCs/>
          <w:color w:val="000000"/>
          <w:sz w:val="28"/>
          <w:szCs w:val="28"/>
        </w:rPr>
        <w:t xml:space="preserve">ищного хозяйства в сумме </w:t>
      </w:r>
      <w:r w:rsidR="00FD6CBA" w:rsidRPr="00433D73">
        <w:rPr>
          <w:bCs/>
          <w:color w:val="000000"/>
          <w:sz w:val="28"/>
          <w:szCs w:val="28"/>
        </w:rPr>
        <w:t>98656,81</w:t>
      </w:r>
      <w:r w:rsidR="0073550A" w:rsidRPr="00433D73">
        <w:rPr>
          <w:bCs/>
          <w:color w:val="000000"/>
          <w:sz w:val="28"/>
          <w:szCs w:val="28"/>
        </w:rPr>
        <w:t xml:space="preserve"> </w:t>
      </w:r>
      <w:r w:rsidRPr="00433D73">
        <w:rPr>
          <w:bCs/>
          <w:color w:val="000000"/>
          <w:sz w:val="28"/>
          <w:szCs w:val="28"/>
        </w:rPr>
        <w:t>рублей пр</w:t>
      </w:r>
      <w:r w:rsidR="0073550A" w:rsidRPr="00433D73">
        <w:rPr>
          <w:bCs/>
          <w:color w:val="000000"/>
          <w:sz w:val="28"/>
          <w:szCs w:val="28"/>
        </w:rPr>
        <w:t>и плановых показателях</w:t>
      </w:r>
      <w:r w:rsidR="00FD6CBA" w:rsidRPr="00433D73">
        <w:rPr>
          <w:bCs/>
          <w:color w:val="000000"/>
          <w:sz w:val="28"/>
          <w:szCs w:val="28"/>
        </w:rPr>
        <w:t xml:space="preserve"> 826015,</w:t>
      </w:r>
      <w:r w:rsidR="001725FA" w:rsidRPr="00433D73">
        <w:rPr>
          <w:bCs/>
          <w:color w:val="000000"/>
          <w:sz w:val="28"/>
          <w:szCs w:val="28"/>
        </w:rPr>
        <w:t>42 рублей</w:t>
      </w:r>
      <w:r w:rsidRPr="00433D73">
        <w:rPr>
          <w:bCs/>
          <w:color w:val="000000"/>
          <w:sz w:val="28"/>
          <w:szCs w:val="28"/>
        </w:rPr>
        <w:t xml:space="preserve"> или </w:t>
      </w:r>
      <w:r w:rsidR="0073550A" w:rsidRPr="00433D73">
        <w:rPr>
          <w:bCs/>
          <w:color w:val="000000"/>
          <w:sz w:val="28"/>
          <w:szCs w:val="28"/>
        </w:rPr>
        <w:t>11,9</w:t>
      </w:r>
      <w:r w:rsidRPr="00433D73">
        <w:rPr>
          <w:bCs/>
          <w:color w:val="000000"/>
          <w:sz w:val="28"/>
          <w:szCs w:val="28"/>
        </w:rPr>
        <w:t>% исполнение:</w:t>
      </w:r>
    </w:p>
    <w:p w14:paraId="62BC051B" w14:textId="77777777" w:rsidR="0073550A" w:rsidRPr="00433D73" w:rsidRDefault="0073550A" w:rsidP="00973677">
      <w:pPr>
        <w:ind w:firstLine="851"/>
        <w:jc w:val="both"/>
        <w:rPr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 xml:space="preserve">Содержание и ремонт </w:t>
      </w:r>
    </w:p>
    <w:p w14:paraId="621CB55F" w14:textId="77777777" w:rsidR="00973677" w:rsidRPr="00433D73" w:rsidRDefault="0073550A" w:rsidP="00973677">
      <w:pPr>
        <w:jc w:val="both"/>
        <w:rPr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>- 7 756,13 рублей (ремонт крыльца, с. Нялинское ул. Труда 20 а кв. 2);</w:t>
      </w:r>
    </w:p>
    <w:p w14:paraId="0266F22E" w14:textId="65F06FE7" w:rsidR="00973677" w:rsidRPr="00433D73" w:rsidRDefault="00973677" w:rsidP="00973677">
      <w:pPr>
        <w:jc w:val="both"/>
        <w:rPr>
          <w:bCs/>
          <w:color w:val="000000"/>
          <w:sz w:val="28"/>
          <w:szCs w:val="28"/>
          <w:highlight w:val="yellow"/>
        </w:rPr>
      </w:pPr>
      <w:r w:rsidRPr="00433D73">
        <w:rPr>
          <w:bCs/>
          <w:color w:val="000000"/>
          <w:sz w:val="28"/>
          <w:szCs w:val="28"/>
        </w:rPr>
        <w:t>-29995,60 рублей (услуги по содержанию общего имущества многоквартирного дома с.Нялинское,</w:t>
      </w:r>
      <w:r w:rsidR="0073550A" w:rsidRPr="00433D73">
        <w:rPr>
          <w:bCs/>
          <w:color w:val="000000"/>
          <w:sz w:val="28"/>
          <w:szCs w:val="28"/>
        </w:rPr>
        <w:t xml:space="preserve"> </w:t>
      </w:r>
      <w:r w:rsidRPr="00433D73">
        <w:rPr>
          <w:bCs/>
          <w:color w:val="000000"/>
          <w:sz w:val="28"/>
          <w:szCs w:val="28"/>
        </w:rPr>
        <w:t>ул.Яброва,</w:t>
      </w:r>
      <w:r w:rsidR="0073550A" w:rsidRPr="00433D73">
        <w:rPr>
          <w:bCs/>
          <w:color w:val="000000"/>
          <w:sz w:val="28"/>
          <w:szCs w:val="28"/>
        </w:rPr>
        <w:t xml:space="preserve"> </w:t>
      </w:r>
      <w:r w:rsidRPr="00433D73">
        <w:rPr>
          <w:bCs/>
          <w:color w:val="000000"/>
          <w:sz w:val="28"/>
          <w:szCs w:val="28"/>
        </w:rPr>
        <w:t>д.</w:t>
      </w:r>
      <w:r w:rsidR="0073550A" w:rsidRPr="00433D73">
        <w:rPr>
          <w:bCs/>
          <w:color w:val="000000"/>
          <w:sz w:val="28"/>
          <w:szCs w:val="28"/>
        </w:rPr>
        <w:t xml:space="preserve"> </w:t>
      </w:r>
      <w:r w:rsidRPr="00433D73">
        <w:rPr>
          <w:bCs/>
          <w:color w:val="000000"/>
          <w:sz w:val="28"/>
          <w:szCs w:val="28"/>
        </w:rPr>
        <w:t xml:space="preserve">7: устранение сложного засора канализации тросом, прочистка труб </w:t>
      </w:r>
      <w:r w:rsidR="001725FA" w:rsidRPr="00433D73">
        <w:rPr>
          <w:bCs/>
          <w:color w:val="000000"/>
          <w:sz w:val="28"/>
          <w:szCs w:val="28"/>
        </w:rPr>
        <w:t>канализации</w:t>
      </w:r>
      <w:r w:rsidRPr="00433D73">
        <w:rPr>
          <w:bCs/>
          <w:color w:val="000000"/>
          <w:sz w:val="28"/>
          <w:szCs w:val="28"/>
        </w:rPr>
        <w:t>)</w:t>
      </w:r>
    </w:p>
    <w:p w14:paraId="42657B12" w14:textId="77777777" w:rsidR="00973677" w:rsidRPr="00433D73" w:rsidRDefault="0073550A" w:rsidP="00973677">
      <w:pPr>
        <w:jc w:val="both"/>
        <w:rPr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>- 32905,08</w:t>
      </w:r>
      <w:r w:rsidR="00973677" w:rsidRPr="00433D73">
        <w:rPr>
          <w:bCs/>
          <w:color w:val="000000"/>
          <w:sz w:val="28"/>
          <w:szCs w:val="28"/>
        </w:rPr>
        <w:t xml:space="preserve"> рублей оплата взносов на капитальный ремонт.</w:t>
      </w:r>
    </w:p>
    <w:p w14:paraId="4A2F2966" w14:textId="77777777" w:rsidR="0073550A" w:rsidRPr="00433D73" w:rsidRDefault="0073550A" w:rsidP="00973677">
      <w:pPr>
        <w:jc w:val="both"/>
        <w:rPr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>- 28000, 00 – обследование технического состояния объекта недвижимости (жилой дом по адресу п. Пырьях ул. Лесная 14)</w:t>
      </w:r>
    </w:p>
    <w:p w14:paraId="0E53FFF4" w14:textId="77777777" w:rsidR="00973677" w:rsidRPr="00433D73" w:rsidRDefault="00973677" w:rsidP="00973677">
      <w:pPr>
        <w:jc w:val="both"/>
        <w:rPr>
          <w:bCs/>
          <w:color w:val="000000"/>
          <w:sz w:val="28"/>
          <w:szCs w:val="28"/>
          <w:highlight w:val="yellow"/>
        </w:rPr>
      </w:pPr>
    </w:p>
    <w:p w14:paraId="478EFB92" w14:textId="77777777" w:rsidR="00973677" w:rsidRPr="00433D73" w:rsidRDefault="00973677" w:rsidP="00973677">
      <w:pPr>
        <w:spacing w:before="120" w:after="120"/>
        <w:jc w:val="both"/>
        <w:rPr>
          <w:b/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 xml:space="preserve">    </w:t>
      </w:r>
      <w:r w:rsidRPr="00433D73">
        <w:rPr>
          <w:b/>
          <w:bCs/>
          <w:color w:val="000000"/>
          <w:sz w:val="28"/>
          <w:szCs w:val="28"/>
        </w:rPr>
        <w:t xml:space="preserve">    2</w:t>
      </w:r>
      <w:r w:rsidRPr="00433D73">
        <w:rPr>
          <w:bCs/>
          <w:color w:val="000000"/>
          <w:sz w:val="28"/>
          <w:szCs w:val="28"/>
        </w:rPr>
        <w:t xml:space="preserve">. </w:t>
      </w:r>
      <w:r w:rsidRPr="00433D73">
        <w:rPr>
          <w:b/>
          <w:bCs/>
          <w:color w:val="000000"/>
          <w:sz w:val="28"/>
          <w:szCs w:val="28"/>
        </w:rPr>
        <w:t>Подраздел 0503 «Благоустройство»:</w:t>
      </w:r>
    </w:p>
    <w:p w14:paraId="5355F843" w14:textId="6419E2A8" w:rsidR="00973677" w:rsidRPr="00433D73" w:rsidRDefault="003C245B" w:rsidP="00973677">
      <w:pPr>
        <w:pStyle w:val="a9"/>
        <w:jc w:val="both"/>
        <w:rPr>
          <w:sz w:val="28"/>
          <w:szCs w:val="28"/>
          <w:highlight w:val="yellow"/>
        </w:rPr>
      </w:pPr>
      <w:r w:rsidRPr="00433D73">
        <w:rPr>
          <w:sz w:val="28"/>
          <w:szCs w:val="28"/>
        </w:rPr>
        <w:t xml:space="preserve">            На 2021</w:t>
      </w:r>
      <w:r w:rsidR="00973677" w:rsidRPr="00433D73">
        <w:rPr>
          <w:sz w:val="28"/>
          <w:szCs w:val="28"/>
        </w:rPr>
        <w:t xml:space="preserve"> год утверж</w:t>
      </w:r>
      <w:r w:rsidRPr="00433D73">
        <w:rPr>
          <w:sz w:val="28"/>
          <w:szCs w:val="28"/>
        </w:rPr>
        <w:t>дены расходы в сумме 3714979,07 рублей исполнение 973244,50 рублей или 26,2</w:t>
      </w:r>
      <w:r w:rsidR="00973677" w:rsidRPr="00433D73">
        <w:rPr>
          <w:sz w:val="28"/>
          <w:szCs w:val="28"/>
        </w:rPr>
        <w:t xml:space="preserve">% к плановым назначениям. </w:t>
      </w:r>
      <w:r w:rsidR="00973677" w:rsidRPr="00433D73">
        <w:rPr>
          <w:bCs/>
          <w:color w:val="000000"/>
          <w:sz w:val="28"/>
          <w:szCs w:val="28"/>
        </w:rPr>
        <w:t xml:space="preserve">Низкий процент исполнения объясняется тем, что </w:t>
      </w:r>
      <w:r w:rsidR="00973677" w:rsidRPr="00433D73">
        <w:rPr>
          <w:sz w:val="28"/>
          <w:szCs w:val="28"/>
        </w:rPr>
        <w:t xml:space="preserve">в связи с уточнением доходной части </w:t>
      </w:r>
      <w:r w:rsidR="001725FA" w:rsidRPr="00433D73">
        <w:rPr>
          <w:sz w:val="28"/>
          <w:szCs w:val="28"/>
        </w:rPr>
        <w:t>бюджета были</w:t>
      </w:r>
      <w:r w:rsidR="00973677" w:rsidRPr="00433D73">
        <w:rPr>
          <w:sz w:val="28"/>
          <w:szCs w:val="28"/>
        </w:rPr>
        <w:t xml:space="preserve"> внес</w:t>
      </w:r>
      <w:r w:rsidRPr="00433D73">
        <w:rPr>
          <w:sz w:val="28"/>
          <w:szCs w:val="28"/>
        </w:rPr>
        <w:t>ены изменения в расходы бюджета.</w:t>
      </w:r>
    </w:p>
    <w:p w14:paraId="24221595" w14:textId="77777777" w:rsidR="00973677" w:rsidRPr="00433D73" w:rsidRDefault="00973677" w:rsidP="00973677">
      <w:pPr>
        <w:pStyle w:val="a9"/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        Расходы на содержание вертолетных площадок за счет трансфертов из бюджета муници</w:t>
      </w:r>
      <w:r w:rsidR="003C245B" w:rsidRPr="00433D73">
        <w:rPr>
          <w:sz w:val="28"/>
          <w:szCs w:val="28"/>
        </w:rPr>
        <w:t>пального района составили 303276,6</w:t>
      </w:r>
      <w:r w:rsidRPr="00433D73">
        <w:rPr>
          <w:sz w:val="28"/>
          <w:szCs w:val="28"/>
        </w:rPr>
        <w:t>6 рублей:</w:t>
      </w:r>
    </w:p>
    <w:p w14:paraId="4AA2B68A" w14:textId="77777777" w:rsidR="00973677" w:rsidRPr="00433D73" w:rsidRDefault="00973677" w:rsidP="00973677">
      <w:pPr>
        <w:pStyle w:val="a9"/>
        <w:jc w:val="both"/>
        <w:rPr>
          <w:sz w:val="28"/>
          <w:szCs w:val="28"/>
        </w:rPr>
      </w:pPr>
      <w:r w:rsidRPr="00433D73">
        <w:rPr>
          <w:sz w:val="28"/>
          <w:szCs w:val="28"/>
        </w:rPr>
        <w:t>- посадка-высад</w:t>
      </w:r>
      <w:r w:rsidR="003C245B" w:rsidRPr="00433D73">
        <w:rPr>
          <w:sz w:val="28"/>
          <w:szCs w:val="28"/>
        </w:rPr>
        <w:t xml:space="preserve">ка пассажиров, </w:t>
      </w:r>
      <w:r w:rsidRPr="00433D73">
        <w:rPr>
          <w:sz w:val="28"/>
          <w:szCs w:val="28"/>
        </w:rPr>
        <w:t>подготовка к полетам и обслуживание вертол</w:t>
      </w:r>
      <w:r w:rsidR="003C245B" w:rsidRPr="00433D73">
        <w:rPr>
          <w:sz w:val="28"/>
          <w:szCs w:val="28"/>
        </w:rPr>
        <w:t xml:space="preserve">етных площадок, </w:t>
      </w:r>
      <w:r w:rsidRPr="00433D73">
        <w:rPr>
          <w:sz w:val="28"/>
          <w:szCs w:val="28"/>
        </w:rPr>
        <w:t>очистка подъездных путей к вертол</w:t>
      </w:r>
      <w:r w:rsidR="003C245B" w:rsidRPr="00433D73">
        <w:rPr>
          <w:sz w:val="28"/>
          <w:szCs w:val="28"/>
        </w:rPr>
        <w:t>етным площадкам.</w:t>
      </w:r>
    </w:p>
    <w:p w14:paraId="5F41BBED" w14:textId="77777777" w:rsidR="00973677" w:rsidRPr="00433D73" w:rsidRDefault="00973677" w:rsidP="00973677">
      <w:pPr>
        <w:pStyle w:val="a9"/>
        <w:ind w:firstLine="567"/>
        <w:jc w:val="both"/>
        <w:rPr>
          <w:sz w:val="28"/>
          <w:szCs w:val="28"/>
        </w:rPr>
      </w:pPr>
      <w:r w:rsidRPr="00433D73">
        <w:rPr>
          <w:sz w:val="28"/>
          <w:szCs w:val="28"/>
        </w:rPr>
        <w:t>Расходы на проведение мероприятий по вывозу снега и защите населенных пунктов от угрозы подтопления талыми водами</w:t>
      </w:r>
      <w:r w:rsidR="003C245B" w:rsidRPr="00433D73">
        <w:rPr>
          <w:sz w:val="28"/>
          <w:szCs w:val="28"/>
        </w:rPr>
        <w:t xml:space="preserve"> составили 150</w:t>
      </w:r>
      <w:r w:rsidRPr="00433D73">
        <w:rPr>
          <w:sz w:val="28"/>
          <w:szCs w:val="28"/>
        </w:rPr>
        <w:t>000,00 рублей.</w:t>
      </w:r>
    </w:p>
    <w:p w14:paraId="77D34D3C" w14:textId="77777777" w:rsidR="003C245B" w:rsidRPr="00433D73" w:rsidRDefault="003C245B" w:rsidP="00973677">
      <w:pPr>
        <w:pStyle w:val="a9"/>
        <w:ind w:firstLine="567"/>
        <w:jc w:val="both"/>
        <w:rPr>
          <w:sz w:val="28"/>
          <w:szCs w:val="28"/>
        </w:rPr>
      </w:pPr>
      <w:r w:rsidRPr="00433D73">
        <w:rPr>
          <w:sz w:val="28"/>
          <w:szCs w:val="28"/>
        </w:rPr>
        <w:t>Проектирование – 330000, 00</w:t>
      </w:r>
      <w:r w:rsidR="00C10A38" w:rsidRPr="00433D73">
        <w:rPr>
          <w:sz w:val="28"/>
          <w:szCs w:val="28"/>
        </w:rPr>
        <w:t xml:space="preserve"> рублей.</w:t>
      </w:r>
    </w:p>
    <w:p w14:paraId="0046E459" w14:textId="77777777" w:rsidR="00973677" w:rsidRPr="00433D73" w:rsidRDefault="00C10A38" w:rsidP="00973677">
      <w:pPr>
        <w:pStyle w:val="a9"/>
        <w:jc w:val="both"/>
        <w:rPr>
          <w:sz w:val="28"/>
          <w:szCs w:val="28"/>
        </w:rPr>
      </w:pPr>
      <w:r w:rsidRPr="00433D73">
        <w:rPr>
          <w:sz w:val="28"/>
          <w:szCs w:val="28"/>
        </w:rPr>
        <w:lastRenderedPageBreak/>
        <w:t xml:space="preserve"> Б</w:t>
      </w:r>
      <w:r w:rsidR="003C245B" w:rsidRPr="00433D73">
        <w:rPr>
          <w:sz w:val="28"/>
          <w:szCs w:val="28"/>
        </w:rPr>
        <w:t>лагоустрой</w:t>
      </w:r>
      <w:r w:rsidRPr="00433D73">
        <w:rPr>
          <w:sz w:val="28"/>
          <w:szCs w:val="28"/>
        </w:rPr>
        <w:t>ство причала, уборка территории -115944,24</w:t>
      </w:r>
    </w:p>
    <w:p w14:paraId="3AB2CD06" w14:textId="77777777" w:rsidR="002C1BB0" w:rsidRPr="00433D73" w:rsidRDefault="002C1BB0" w:rsidP="00973677">
      <w:pPr>
        <w:pStyle w:val="a9"/>
        <w:jc w:val="both"/>
        <w:rPr>
          <w:sz w:val="28"/>
          <w:szCs w:val="28"/>
        </w:rPr>
      </w:pPr>
    </w:p>
    <w:p w14:paraId="78703CD7" w14:textId="77777777" w:rsidR="002C1BB0" w:rsidRPr="00433D73" w:rsidRDefault="00C10A38" w:rsidP="00C10A38">
      <w:pPr>
        <w:pStyle w:val="a9"/>
        <w:ind w:left="644"/>
        <w:jc w:val="both"/>
        <w:rPr>
          <w:b/>
          <w:sz w:val="28"/>
          <w:szCs w:val="28"/>
        </w:rPr>
      </w:pPr>
      <w:r w:rsidRPr="00433D73">
        <w:rPr>
          <w:b/>
          <w:sz w:val="28"/>
          <w:szCs w:val="28"/>
        </w:rPr>
        <w:t>3.</w:t>
      </w:r>
      <w:r w:rsidR="002C1BB0" w:rsidRPr="00433D73">
        <w:rPr>
          <w:b/>
          <w:sz w:val="28"/>
          <w:szCs w:val="28"/>
        </w:rPr>
        <w:t>Подраздел 0605 (Другие вопросы в области окружающей среды)</w:t>
      </w:r>
    </w:p>
    <w:p w14:paraId="04DAEE48" w14:textId="77777777" w:rsidR="002C1BB0" w:rsidRPr="00433D73" w:rsidRDefault="002C1BB0" w:rsidP="00973677">
      <w:pPr>
        <w:pStyle w:val="a9"/>
        <w:jc w:val="both"/>
        <w:rPr>
          <w:sz w:val="28"/>
          <w:szCs w:val="28"/>
        </w:rPr>
      </w:pPr>
      <w:r w:rsidRPr="00433D73">
        <w:rPr>
          <w:sz w:val="28"/>
          <w:szCs w:val="28"/>
        </w:rPr>
        <w:t>742,72 – организация деятельности по обращению с ТКО</w:t>
      </w:r>
    </w:p>
    <w:p w14:paraId="5DF40277" w14:textId="77777777" w:rsidR="00973677" w:rsidRPr="00D55C3D" w:rsidRDefault="00973677" w:rsidP="00973677">
      <w:pPr>
        <w:pStyle w:val="a9"/>
        <w:jc w:val="both"/>
        <w:rPr>
          <w:b/>
          <w:highlight w:val="yellow"/>
          <w:u w:val="single"/>
        </w:rPr>
      </w:pPr>
    </w:p>
    <w:p w14:paraId="750F85EA" w14:textId="77777777" w:rsidR="00973677" w:rsidRPr="00433D73" w:rsidRDefault="00973677" w:rsidP="00973677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  <w:r w:rsidRPr="00433D73">
        <w:rPr>
          <w:b/>
          <w:sz w:val="28"/>
          <w:szCs w:val="28"/>
          <w:u w:val="single"/>
        </w:rPr>
        <w:t>Раздел 0700 «Образование»</w:t>
      </w:r>
    </w:p>
    <w:p w14:paraId="6F91576B" w14:textId="77777777" w:rsidR="00973677" w:rsidRPr="00433D73" w:rsidRDefault="00973677" w:rsidP="00973677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rPr>
          <w:b/>
          <w:bCs/>
          <w:sz w:val="28"/>
          <w:szCs w:val="28"/>
        </w:rPr>
      </w:pPr>
      <w:r w:rsidRPr="00433D73">
        <w:rPr>
          <w:b/>
          <w:bCs/>
          <w:sz w:val="28"/>
          <w:szCs w:val="28"/>
        </w:rPr>
        <w:t>Подраздел 0707 «Молоде</w:t>
      </w:r>
      <w:r w:rsidR="002C1BB0" w:rsidRPr="00433D73">
        <w:rPr>
          <w:b/>
          <w:bCs/>
          <w:sz w:val="28"/>
          <w:szCs w:val="28"/>
        </w:rPr>
        <w:t>жная политика</w:t>
      </w:r>
      <w:r w:rsidRPr="00433D73">
        <w:rPr>
          <w:b/>
          <w:bCs/>
          <w:sz w:val="28"/>
          <w:szCs w:val="28"/>
        </w:rPr>
        <w:t>»</w:t>
      </w:r>
    </w:p>
    <w:p w14:paraId="35D395FD" w14:textId="3EBD791A" w:rsidR="00973677" w:rsidRPr="00433D73" w:rsidRDefault="00973677" w:rsidP="00973677">
      <w:pPr>
        <w:ind w:firstLine="567"/>
        <w:jc w:val="both"/>
        <w:rPr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 xml:space="preserve">   В бюджете сельс</w:t>
      </w:r>
      <w:r w:rsidR="003C245B" w:rsidRPr="00433D73">
        <w:rPr>
          <w:bCs/>
          <w:color w:val="000000"/>
          <w:sz w:val="28"/>
          <w:szCs w:val="28"/>
        </w:rPr>
        <w:t>кого поселения Нялинское на 2021</w:t>
      </w:r>
      <w:r w:rsidRPr="00433D73">
        <w:rPr>
          <w:bCs/>
          <w:color w:val="000000"/>
          <w:sz w:val="28"/>
          <w:szCs w:val="28"/>
        </w:rPr>
        <w:t xml:space="preserve"> год запланированы расходы на проведение мероприятий </w:t>
      </w:r>
      <w:r w:rsidRPr="00433D73">
        <w:rPr>
          <w:bCs/>
          <w:sz w:val="28"/>
          <w:szCs w:val="28"/>
        </w:rPr>
        <w:t>в области моло</w:t>
      </w:r>
      <w:r w:rsidR="002C1BB0" w:rsidRPr="00433D73">
        <w:rPr>
          <w:bCs/>
          <w:sz w:val="28"/>
          <w:szCs w:val="28"/>
        </w:rPr>
        <w:t xml:space="preserve">дежной политики в сумме 917309,18 </w:t>
      </w:r>
      <w:r w:rsidR="001725FA" w:rsidRPr="00433D73">
        <w:rPr>
          <w:bCs/>
          <w:sz w:val="28"/>
          <w:szCs w:val="28"/>
        </w:rPr>
        <w:t xml:space="preserve">рублей </w:t>
      </w:r>
      <w:r w:rsidR="001725FA" w:rsidRPr="00433D73">
        <w:rPr>
          <w:bCs/>
          <w:color w:val="000000"/>
          <w:sz w:val="28"/>
          <w:szCs w:val="28"/>
        </w:rPr>
        <w:t>исполнение</w:t>
      </w:r>
      <w:r w:rsidRPr="00433D73">
        <w:rPr>
          <w:bCs/>
          <w:color w:val="000000"/>
          <w:sz w:val="28"/>
          <w:szCs w:val="28"/>
        </w:rPr>
        <w:t xml:space="preserve"> 100,00% в том числе:</w:t>
      </w:r>
    </w:p>
    <w:p w14:paraId="112DD6F7" w14:textId="493C8363" w:rsidR="00973677" w:rsidRPr="00433D73" w:rsidRDefault="00973677" w:rsidP="00973677">
      <w:pPr>
        <w:jc w:val="both"/>
        <w:rPr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 xml:space="preserve">в </w:t>
      </w:r>
      <w:r w:rsidR="001725FA" w:rsidRPr="00433D73">
        <w:rPr>
          <w:bCs/>
          <w:color w:val="000000"/>
          <w:sz w:val="28"/>
          <w:szCs w:val="28"/>
        </w:rPr>
        <w:t xml:space="preserve">рамках </w:t>
      </w:r>
      <w:r w:rsidR="001725FA" w:rsidRPr="00433D73">
        <w:rPr>
          <w:sz w:val="28"/>
          <w:szCs w:val="28"/>
        </w:rPr>
        <w:t>муниципальной</w:t>
      </w:r>
      <w:r w:rsidRPr="00433D73">
        <w:rPr>
          <w:bCs/>
          <w:color w:val="000000"/>
          <w:sz w:val="28"/>
          <w:szCs w:val="28"/>
        </w:rPr>
        <w:t xml:space="preserve"> программы Муниципальная программа "Молодое поколение Ханты-Мансийского района на 2018-2021 годы".</w:t>
      </w:r>
    </w:p>
    <w:p w14:paraId="269C8338" w14:textId="77777777" w:rsidR="002C1BB0" w:rsidRPr="00433D73" w:rsidRDefault="002C1BB0" w:rsidP="00973677">
      <w:pPr>
        <w:jc w:val="both"/>
        <w:rPr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 xml:space="preserve">Организация работы дворовых площадок – 48000,00 </w:t>
      </w:r>
    </w:p>
    <w:p w14:paraId="5D62CBBE" w14:textId="77777777" w:rsidR="002C1BB0" w:rsidRPr="00433D73" w:rsidRDefault="002C1BB0" w:rsidP="002C1BB0">
      <w:pPr>
        <w:jc w:val="both"/>
        <w:rPr>
          <w:bCs/>
          <w:color w:val="000000"/>
          <w:sz w:val="28"/>
          <w:szCs w:val="28"/>
        </w:rPr>
      </w:pPr>
      <w:r w:rsidRPr="00433D73">
        <w:rPr>
          <w:bCs/>
          <w:color w:val="000000"/>
          <w:sz w:val="28"/>
          <w:szCs w:val="28"/>
        </w:rPr>
        <w:t xml:space="preserve">869309,18 организация экологических трудовых отрядов. (заработная плата, начисления на оплату труда, приобретение материальных запасов  </w:t>
      </w:r>
    </w:p>
    <w:p w14:paraId="322F0E0B" w14:textId="77777777" w:rsidR="002C1BB0" w:rsidRPr="00370CD2" w:rsidRDefault="002C1BB0" w:rsidP="00973677">
      <w:pPr>
        <w:jc w:val="both"/>
        <w:rPr>
          <w:bCs/>
          <w:color w:val="000000"/>
        </w:rPr>
      </w:pPr>
    </w:p>
    <w:p w14:paraId="523A838D" w14:textId="77777777" w:rsidR="00973677" w:rsidRPr="00AF140B" w:rsidRDefault="002C1BB0" w:rsidP="00973677">
      <w:pPr>
        <w:jc w:val="both"/>
        <w:rPr>
          <w:color w:val="000000"/>
        </w:rPr>
      </w:pPr>
      <w:r>
        <w:rPr>
          <w:bCs/>
          <w:color w:val="000000"/>
        </w:rPr>
        <w:t xml:space="preserve"> </w:t>
      </w:r>
    </w:p>
    <w:p w14:paraId="29D5A3F9" w14:textId="77777777" w:rsidR="00973677" w:rsidRPr="00433D73" w:rsidRDefault="00973677" w:rsidP="00973677">
      <w:pPr>
        <w:spacing w:before="240" w:after="240"/>
        <w:jc w:val="center"/>
        <w:rPr>
          <w:b/>
          <w:sz w:val="28"/>
          <w:szCs w:val="28"/>
          <w:u w:val="single"/>
        </w:rPr>
      </w:pPr>
      <w:r w:rsidRPr="00433D73">
        <w:rPr>
          <w:b/>
          <w:sz w:val="28"/>
          <w:szCs w:val="28"/>
          <w:u w:val="single"/>
        </w:rPr>
        <w:t>Раздел 0800 «Культура, кинематография»</w:t>
      </w:r>
    </w:p>
    <w:p w14:paraId="04004294" w14:textId="77777777" w:rsidR="00973677" w:rsidRPr="00433D73" w:rsidRDefault="00973677" w:rsidP="00973677">
      <w:pPr>
        <w:spacing w:before="240" w:after="240"/>
        <w:rPr>
          <w:b/>
          <w:bCs/>
          <w:sz w:val="28"/>
          <w:szCs w:val="28"/>
        </w:rPr>
      </w:pPr>
      <w:r w:rsidRPr="00433D73">
        <w:rPr>
          <w:b/>
          <w:sz w:val="28"/>
          <w:szCs w:val="28"/>
        </w:rPr>
        <w:t xml:space="preserve">           </w:t>
      </w:r>
      <w:r w:rsidRPr="00433D73">
        <w:rPr>
          <w:b/>
          <w:bCs/>
          <w:sz w:val="28"/>
          <w:szCs w:val="28"/>
        </w:rPr>
        <w:t>Подраздел 0801 «Культура»</w:t>
      </w:r>
    </w:p>
    <w:p w14:paraId="1906E74F" w14:textId="7F6C1B80" w:rsidR="00973677" w:rsidRPr="00433D73" w:rsidRDefault="002C1BB0" w:rsidP="00973677">
      <w:pPr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    На 2021</w:t>
      </w:r>
      <w:r w:rsidR="00973677" w:rsidRPr="00433D73">
        <w:rPr>
          <w:sz w:val="28"/>
          <w:szCs w:val="28"/>
        </w:rPr>
        <w:t xml:space="preserve"> год утвержд</w:t>
      </w:r>
      <w:r w:rsidR="0062282A" w:rsidRPr="00433D73">
        <w:rPr>
          <w:sz w:val="28"/>
          <w:szCs w:val="28"/>
        </w:rPr>
        <w:t>ены расходы в сумме 12535053,50</w:t>
      </w:r>
      <w:r w:rsidR="00973677" w:rsidRPr="00433D73">
        <w:rPr>
          <w:sz w:val="28"/>
          <w:szCs w:val="28"/>
        </w:rPr>
        <w:t xml:space="preserve"> рублей</w:t>
      </w:r>
      <w:r w:rsidR="0062282A" w:rsidRPr="00433D73">
        <w:rPr>
          <w:sz w:val="28"/>
          <w:szCs w:val="28"/>
        </w:rPr>
        <w:t>, расходы составляют 10735053,50 рублей или 85,6</w:t>
      </w:r>
      <w:r w:rsidR="00973677" w:rsidRPr="00433D73">
        <w:rPr>
          <w:sz w:val="28"/>
          <w:szCs w:val="28"/>
        </w:rPr>
        <w:t>% к годовому плану.</w:t>
      </w:r>
    </w:p>
    <w:p w14:paraId="38E47660" w14:textId="77777777" w:rsidR="0062282A" w:rsidRPr="00433D73" w:rsidRDefault="00FE6364" w:rsidP="00973677">
      <w:pPr>
        <w:jc w:val="both"/>
        <w:rPr>
          <w:rFonts w:ascii="Arial" w:hAnsi="Arial" w:cs="Arial"/>
          <w:sz w:val="28"/>
          <w:szCs w:val="28"/>
        </w:rPr>
      </w:pPr>
      <w:r w:rsidRPr="00433D73">
        <w:rPr>
          <w:sz w:val="28"/>
          <w:szCs w:val="28"/>
        </w:rPr>
        <w:t xml:space="preserve"> </w:t>
      </w:r>
    </w:p>
    <w:p w14:paraId="2F9E0EF4" w14:textId="77777777" w:rsidR="00973677" w:rsidRPr="00433D73" w:rsidRDefault="00973677" w:rsidP="0062282A">
      <w:pPr>
        <w:jc w:val="both"/>
        <w:rPr>
          <w:color w:val="000000"/>
          <w:sz w:val="28"/>
          <w:szCs w:val="28"/>
        </w:rPr>
      </w:pPr>
      <w:r w:rsidRPr="00433D73">
        <w:rPr>
          <w:sz w:val="28"/>
          <w:szCs w:val="28"/>
        </w:rPr>
        <w:t xml:space="preserve">        </w:t>
      </w:r>
      <w:r w:rsidR="0062282A" w:rsidRPr="00433D73">
        <w:rPr>
          <w:sz w:val="28"/>
          <w:szCs w:val="28"/>
        </w:rPr>
        <w:t xml:space="preserve"> </w:t>
      </w:r>
    </w:p>
    <w:p w14:paraId="5DB06474" w14:textId="77777777" w:rsidR="00973677" w:rsidRPr="00433D73" w:rsidRDefault="00973677" w:rsidP="00973677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14:paraId="530AB0B9" w14:textId="77777777" w:rsidR="00973677" w:rsidRPr="00433D73" w:rsidRDefault="00973677" w:rsidP="00973677">
      <w:pPr>
        <w:ind w:firstLine="709"/>
        <w:jc w:val="both"/>
        <w:outlineLvl w:val="0"/>
        <w:rPr>
          <w:b/>
          <w:bCs/>
          <w:sz w:val="28"/>
          <w:szCs w:val="28"/>
          <w:highlight w:val="yellow"/>
        </w:rPr>
      </w:pPr>
      <w:r w:rsidRPr="00433D73">
        <w:rPr>
          <w:b/>
          <w:bCs/>
          <w:sz w:val="28"/>
          <w:szCs w:val="28"/>
        </w:rPr>
        <w:t>Сравнительная таблица по разделу, подразделу 0801 «Культура»</w:t>
      </w:r>
    </w:p>
    <w:tbl>
      <w:tblPr>
        <w:tblW w:w="910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849"/>
        <w:gridCol w:w="1140"/>
        <w:gridCol w:w="1284"/>
        <w:gridCol w:w="1276"/>
        <w:gridCol w:w="861"/>
        <w:gridCol w:w="1691"/>
      </w:tblGrid>
      <w:tr w:rsidR="002C1BB0" w:rsidRPr="00D55C3D" w14:paraId="38B7D58A" w14:textId="77777777" w:rsidTr="0002338C">
        <w:trPr>
          <w:trHeight w:val="8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957" w14:textId="77777777" w:rsidR="002C1BB0" w:rsidRPr="00E67F73" w:rsidRDefault="002C1BB0" w:rsidP="007B1822">
            <w:pPr>
              <w:jc w:val="center"/>
            </w:pPr>
            <w:r w:rsidRPr="00E67F73">
              <w:t>Направление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AA2A" w14:textId="77777777" w:rsidR="002C1BB0" w:rsidRPr="00E67F73" w:rsidRDefault="002C1BB0" w:rsidP="00DF3842">
            <w:pPr>
              <w:jc w:val="center"/>
            </w:pPr>
            <w:r w:rsidRPr="00E67F73">
              <w:t>Факт</w:t>
            </w:r>
          </w:p>
          <w:p w14:paraId="47040C1C" w14:textId="77777777" w:rsidR="002C1BB0" w:rsidRPr="00E67F73" w:rsidRDefault="002C1BB0" w:rsidP="007B1822">
            <w:pPr>
              <w:jc w:val="center"/>
            </w:pPr>
            <w:r w:rsidRPr="00E67F73">
              <w:t xml:space="preserve"> 2020 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7BDF" w14:textId="77777777" w:rsidR="002C1BB0" w:rsidRPr="0062282A" w:rsidRDefault="002C1BB0" w:rsidP="007B1822">
            <w:pPr>
              <w:jc w:val="center"/>
              <w:rPr>
                <w:highlight w:val="yellow"/>
              </w:rPr>
            </w:pPr>
            <w:r w:rsidRPr="0002338C">
              <w:t>План 2021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CA7E" w14:textId="77777777" w:rsidR="002C1BB0" w:rsidRPr="00E67F73" w:rsidRDefault="002C1BB0" w:rsidP="007B1822">
            <w:pPr>
              <w:jc w:val="center"/>
            </w:pPr>
            <w:r w:rsidRPr="00E67F73">
              <w:t>Факт</w:t>
            </w:r>
          </w:p>
          <w:p w14:paraId="48AA0B42" w14:textId="77777777" w:rsidR="002C1BB0" w:rsidRPr="00E67F73" w:rsidRDefault="002C1BB0" w:rsidP="007B1822">
            <w:pPr>
              <w:jc w:val="center"/>
            </w:pPr>
            <w:r>
              <w:t xml:space="preserve"> 2021</w:t>
            </w:r>
            <w:r w:rsidRPr="00E67F73">
              <w:t xml:space="preserve"> 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ACE5" w14:textId="77777777" w:rsidR="002C1BB0" w:rsidRPr="00E67F73" w:rsidRDefault="002C1BB0" w:rsidP="007B1822">
            <w:pPr>
              <w:jc w:val="center"/>
            </w:pPr>
            <w:r w:rsidRPr="00E67F73">
              <w:t>% исполнения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9B1F" w14:textId="77777777" w:rsidR="002C1BB0" w:rsidRPr="00E67F73" w:rsidRDefault="00C10A38" w:rsidP="007B1822">
            <w:pPr>
              <w:jc w:val="center"/>
            </w:pPr>
            <w:r>
              <w:t>Отклонение 2021г. к 2020</w:t>
            </w:r>
            <w:r w:rsidR="002C1BB0" w:rsidRPr="00E67F73">
              <w:t xml:space="preserve"> г </w:t>
            </w:r>
          </w:p>
          <w:p w14:paraId="643AA424" w14:textId="77777777" w:rsidR="002C1BB0" w:rsidRPr="00E67F73" w:rsidRDefault="002C1BB0" w:rsidP="007B1822">
            <w:pPr>
              <w:jc w:val="center"/>
            </w:pPr>
            <w:r w:rsidRPr="00E67F73">
              <w:t>(+ -)</w:t>
            </w:r>
          </w:p>
        </w:tc>
      </w:tr>
      <w:tr w:rsidR="00FD6CBA" w:rsidRPr="00D55C3D" w14:paraId="16BFA3FF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7EE83" w14:textId="77777777" w:rsidR="00FD6CBA" w:rsidRPr="00E67F73" w:rsidRDefault="00FD6CBA" w:rsidP="00FD6CBA">
            <w:r w:rsidRPr="00E67F73">
              <w:t>Оплата труда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90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4835693,73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BE949" w14:textId="77777777" w:rsidR="00FD6CBA" w:rsidRPr="0062282A" w:rsidRDefault="00FD6CBA" w:rsidP="00FD6CBA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4606918,40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17F78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4606918,40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3F24A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 w:rsidRPr="004B6029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2D69A" w14:textId="77777777" w:rsidR="00FD6CBA" w:rsidRPr="00AD1A33" w:rsidRDefault="00FD6CBA" w:rsidP="00FD6CBA">
            <w:pPr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  <w:r w:rsidR="00C10A38">
              <w:rPr>
                <w:sz w:val="18"/>
              </w:rPr>
              <w:t>228</w:t>
            </w:r>
            <w:r w:rsidRPr="00AD1A33">
              <w:rPr>
                <w:sz w:val="18"/>
              </w:rPr>
              <w:t xml:space="preserve"> </w:t>
            </w:r>
            <w:r w:rsidR="00C10A38">
              <w:rPr>
                <w:sz w:val="18"/>
              </w:rPr>
              <w:t>775,33</w:t>
            </w:r>
          </w:p>
        </w:tc>
      </w:tr>
      <w:tr w:rsidR="00FD6CBA" w:rsidRPr="00D55C3D" w14:paraId="74CE0BE3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31D24" w14:textId="77777777" w:rsidR="00FD6CBA" w:rsidRPr="00E67F73" w:rsidRDefault="00FD6CBA" w:rsidP="00FD6CBA">
            <w:r w:rsidRPr="00E67F73">
              <w:t>Начисления на ФОТ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1CE0F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1460772,06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B0970" w14:textId="77777777" w:rsidR="00FD6CBA" w:rsidRPr="0062282A" w:rsidRDefault="00FD6CBA" w:rsidP="00FD6CBA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1375479,26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5EE6B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1375479,26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86BD2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 w:rsidRPr="004B6029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D0ED1" w14:textId="77777777" w:rsidR="00FD6CBA" w:rsidRPr="00AD1A33" w:rsidRDefault="00C10A38" w:rsidP="00FD6CBA">
            <w:pPr>
              <w:jc w:val="right"/>
              <w:rPr>
                <w:sz w:val="18"/>
              </w:rPr>
            </w:pPr>
            <w:r>
              <w:rPr>
                <w:sz w:val="18"/>
              </w:rPr>
              <w:t>-85292,80</w:t>
            </w:r>
          </w:p>
        </w:tc>
      </w:tr>
      <w:tr w:rsidR="002C1BB0" w:rsidRPr="00D55C3D" w14:paraId="591F4615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B0ADD" w14:textId="77777777" w:rsidR="002C1BB0" w:rsidRPr="00E67F73" w:rsidRDefault="002C1BB0" w:rsidP="007B1822">
            <w:r w:rsidRPr="00E67F73">
              <w:t>Иные выплаты персоналу учреждений,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7C73" w14:textId="77777777" w:rsidR="002C1BB0" w:rsidRPr="004B6029" w:rsidRDefault="002C1BB0" w:rsidP="007B18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2710,56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F4282" w14:textId="77777777" w:rsidR="002C1BB0" w:rsidRPr="0062282A" w:rsidRDefault="00FD6CBA" w:rsidP="007B1822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200594,17(льготный 196400,17)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76372" w14:textId="77777777" w:rsidR="002C1BB0" w:rsidRPr="004B6029" w:rsidRDefault="0062282A" w:rsidP="007B18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200594,17(льготный 196400,17)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EEDAC" w14:textId="77777777" w:rsidR="002C1BB0" w:rsidRPr="004B6029" w:rsidRDefault="002C1BB0" w:rsidP="007B1822">
            <w:pPr>
              <w:jc w:val="right"/>
              <w:rPr>
                <w:sz w:val="16"/>
                <w:szCs w:val="16"/>
              </w:rPr>
            </w:pPr>
            <w:r w:rsidRPr="004B6029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B07C" w14:textId="77777777" w:rsidR="002C1BB0" w:rsidRPr="00AD1A33" w:rsidRDefault="00C10A38" w:rsidP="007B1822">
            <w:pPr>
              <w:jc w:val="right"/>
              <w:rPr>
                <w:sz w:val="18"/>
              </w:rPr>
            </w:pPr>
            <w:r>
              <w:rPr>
                <w:sz w:val="18"/>
              </w:rPr>
              <w:t>+197883,61</w:t>
            </w:r>
          </w:p>
        </w:tc>
      </w:tr>
      <w:tr w:rsidR="00FD6CBA" w:rsidRPr="00D55C3D" w14:paraId="17066DA2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86F2" w14:textId="77777777" w:rsidR="00FD6CBA" w:rsidRPr="00E67F73" w:rsidRDefault="00FD6CBA" w:rsidP="00FD6CBA">
            <w:r w:rsidRPr="00E67F73">
              <w:t>Услуги связи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BA4C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100649,34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8BAEB" w14:textId="77777777" w:rsidR="00FD6CBA" w:rsidRPr="0062282A" w:rsidRDefault="00FD6CBA" w:rsidP="00FD6CBA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98037,81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7A3E3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98037,81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6FF1F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 w:rsidRPr="004B6029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64949" w14:textId="77777777" w:rsidR="00FD6CBA" w:rsidRPr="00AD1A33" w:rsidRDefault="00C10A38" w:rsidP="00FD6CBA">
            <w:pPr>
              <w:jc w:val="right"/>
              <w:rPr>
                <w:sz w:val="18"/>
              </w:rPr>
            </w:pPr>
            <w:r>
              <w:rPr>
                <w:sz w:val="18"/>
              </w:rPr>
              <w:t>-2611,53</w:t>
            </w:r>
          </w:p>
        </w:tc>
      </w:tr>
      <w:tr w:rsidR="00FD6CBA" w:rsidRPr="00D55C3D" w14:paraId="154FD042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899D8" w14:textId="77777777" w:rsidR="00FD6CBA" w:rsidRPr="00E67F73" w:rsidRDefault="00FD6CBA" w:rsidP="00FD6CBA">
            <w:r w:rsidRPr="00E67F73">
              <w:t>Транспортные услуги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2E3F0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F3A64" w14:textId="77777777" w:rsidR="00FD6CBA" w:rsidRPr="0062282A" w:rsidRDefault="00FD6CBA" w:rsidP="00FD6CBA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9197,23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FDDC1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9197,23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AFD45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 w:rsidRPr="004B6029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16D5" w14:textId="77777777" w:rsidR="00FD6CBA" w:rsidRPr="00AD1A33" w:rsidRDefault="00C10A38" w:rsidP="00FD6CBA">
            <w:pPr>
              <w:jc w:val="right"/>
              <w:rPr>
                <w:sz w:val="18"/>
              </w:rPr>
            </w:pPr>
            <w:r>
              <w:rPr>
                <w:sz w:val="18"/>
              </w:rPr>
              <w:t>-8302,77</w:t>
            </w:r>
          </w:p>
        </w:tc>
      </w:tr>
      <w:tr w:rsidR="00FD6CBA" w:rsidRPr="00D55C3D" w14:paraId="4F61019E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53684" w14:textId="77777777" w:rsidR="00FD6CBA" w:rsidRPr="00E67F73" w:rsidRDefault="00FD6CBA" w:rsidP="00FD6CBA">
            <w:r w:rsidRPr="00E67F73">
              <w:t>Коммунальные услуги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924D2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1110369,45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64EF9" w14:textId="77777777" w:rsidR="00FD6CBA" w:rsidRPr="0062282A" w:rsidRDefault="00FD6CBA" w:rsidP="00FD6CBA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1197092,93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0999F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1197092,93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24992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 w:rsidRPr="004B6029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D3397" w14:textId="77777777" w:rsidR="00FD6CBA" w:rsidRPr="00AD1A33" w:rsidRDefault="00C10A38" w:rsidP="00FD6CBA">
            <w:pPr>
              <w:jc w:val="right"/>
              <w:rPr>
                <w:sz w:val="18"/>
              </w:rPr>
            </w:pPr>
            <w:r>
              <w:rPr>
                <w:sz w:val="18"/>
              </w:rPr>
              <w:t>+86723,48</w:t>
            </w:r>
          </w:p>
        </w:tc>
      </w:tr>
      <w:tr w:rsidR="0062282A" w:rsidRPr="00D55C3D" w14:paraId="5C5B9215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7FB77" w14:textId="77777777" w:rsidR="0062282A" w:rsidRPr="00E67F73" w:rsidRDefault="0062282A" w:rsidP="007B1822">
            <w:r>
              <w:t>Аренда транспорта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E1BE" w14:textId="77777777" w:rsidR="0062282A" w:rsidRDefault="0062282A" w:rsidP="007B18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03DF" w14:textId="77777777" w:rsidR="0062282A" w:rsidRPr="0062282A" w:rsidRDefault="0062282A" w:rsidP="007B182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477A7" w14:textId="77777777" w:rsidR="0062282A" w:rsidRDefault="0062282A" w:rsidP="007B18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20070,45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EFBE4" w14:textId="77777777" w:rsidR="0062282A" w:rsidRPr="004B6029" w:rsidRDefault="0062282A" w:rsidP="007B18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1278" w14:textId="77777777" w:rsidR="0062282A" w:rsidRPr="00AD1A33" w:rsidRDefault="00C10A38" w:rsidP="007B1822">
            <w:pPr>
              <w:jc w:val="right"/>
              <w:rPr>
                <w:sz w:val="18"/>
              </w:rPr>
            </w:pPr>
            <w:r>
              <w:rPr>
                <w:sz w:val="18"/>
              </w:rPr>
              <w:t>+20070,45</w:t>
            </w:r>
          </w:p>
        </w:tc>
      </w:tr>
      <w:tr w:rsidR="002C1BB0" w:rsidRPr="00D55C3D" w14:paraId="4EDBA2AF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01FA6" w14:textId="77777777" w:rsidR="002C1BB0" w:rsidRPr="00E67F73" w:rsidRDefault="002C1BB0" w:rsidP="007B1822">
            <w:r w:rsidRPr="00E67F73">
              <w:t>Услуги по содержанию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EBFC" w14:textId="77777777" w:rsidR="002C1BB0" w:rsidRPr="004B6029" w:rsidRDefault="002C1BB0" w:rsidP="007B18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249356,94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C03BC" w14:textId="77777777" w:rsidR="002C1BB0" w:rsidRPr="0062282A" w:rsidRDefault="0062282A" w:rsidP="007B1822">
            <w:pPr>
              <w:jc w:val="right"/>
              <w:rPr>
                <w:sz w:val="16"/>
                <w:szCs w:val="16"/>
                <w:highlight w:val="yellow"/>
              </w:rPr>
            </w:pPr>
            <w:r w:rsidRPr="0062282A">
              <w:rPr>
                <w:sz w:val="16"/>
                <w:szCs w:val="16"/>
              </w:rPr>
              <w:t>776748,00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7E6F6" w14:textId="77777777" w:rsidR="002C1BB0" w:rsidRPr="004B6029" w:rsidRDefault="0062282A" w:rsidP="007B18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176748,00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456E4" w14:textId="77777777" w:rsidR="002C1BB0" w:rsidRPr="004B6029" w:rsidRDefault="002C1BB0" w:rsidP="007B1822">
            <w:pPr>
              <w:jc w:val="right"/>
            </w:pPr>
            <w:r w:rsidRPr="004B6029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3568" w14:textId="77777777" w:rsidR="002C1BB0" w:rsidRPr="00AD1A33" w:rsidRDefault="002C1BB0" w:rsidP="007B1822">
            <w:pPr>
              <w:jc w:val="right"/>
              <w:rPr>
                <w:sz w:val="18"/>
              </w:rPr>
            </w:pPr>
            <w:r w:rsidRPr="00AD1A33">
              <w:rPr>
                <w:sz w:val="18"/>
              </w:rPr>
              <w:t>-</w:t>
            </w:r>
            <w:r w:rsidR="00C10A38">
              <w:rPr>
                <w:sz w:val="18"/>
              </w:rPr>
              <w:t>72608,94</w:t>
            </w:r>
          </w:p>
        </w:tc>
      </w:tr>
      <w:tr w:rsidR="00FD6CBA" w:rsidRPr="00D55C3D" w14:paraId="5A9317C0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CED7D" w14:textId="77777777" w:rsidR="00FD6CBA" w:rsidRPr="00E67F73" w:rsidRDefault="00FD6CBA" w:rsidP="00FD6CBA">
            <w:r w:rsidRPr="00E67F73">
              <w:t>Прочие услуги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AD0D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1068857,75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EA0FE" w14:textId="77777777" w:rsidR="00FD6CBA" w:rsidRPr="0062282A" w:rsidRDefault="00FD6CBA" w:rsidP="00FD6CBA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1101252,00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2FEDF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1101252,00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89F9C" w14:textId="77777777" w:rsidR="00FD6CBA" w:rsidRPr="004B6029" w:rsidRDefault="00FD6CBA" w:rsidP="00FD6CBA">
            <w:pPr>
              <w:jc w:val="right"/>
            </w:pPr>
            <w:r>
              <w:rPr>
                <w:sz w:val="16"/>
                <w:szCs w:val="16"/>
              </w:rPr>
              <w:t>50,83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FDB0B" w14:textId="77777777" w:rsidR="00FD6CBA" w:rsidRPr="00AD1A33" w:rsidRDefault="00FD6CBA" w:rsidP="00FD6CBA">
            <w:pPr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  <w:r w:rsidR="00C10A38">
              <w:rPr>
                <w:sz w:val="18"/>
              </w:rPr>
              <w:t>32394,25</w:t>
            </w:r>
          </w:p>
        </w:tc>
      </w:tr>
      <w:tr w:rsidR="00FD6CBA" w:rsidRPr="00D55C3D" w14:paraId="3EDDD0CF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30A06" w14:textId="77777777" w:rsidR="00FD6CBA" w:rsidRPr="00E67F73" w:rsidRDefault="00FD6CBA" w:rsidP="00FD6CBA">
            <w:r w:rsidRPr="00E67F73">
              <w:t>Прочие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69E4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321184,00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EFDE9" w14:textId="77777777" w:rsidR="00FD6CBA" w:rsidRPr="0062282A" w:rsidRDefault="00FD6CBA" w:rsidP="00FD6CBA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308054,69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A252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308054,69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2F2FD" w14:textId="77777777" w:rsidR="00FD6CBA" w:rsidRPr="004B6029" w:rsidRDefault="00FD6CBA" w:rsidP="00FD6CBA">
            <w:pPr>
              <w:jc w:val="right"/>
            </w:pPr>
            <w:r w:rsidRPr="004B6029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0AD86" w14:textId="77777777" w:rsidR="00FD6CBA" w:rsidRPr="00AD1A33" w:rsidRDefault="00FD6CBA" w:rsidP="00FD6CBA">
            <w:pPr>
              <w:jc w:val="right"/>
              <w:rPr>
                <w:sz w:val="18"/>
              </w:rPr>
            </w:pPr>
            <w:r w:rsidRPr="00AD1A33">
              <w:rPr>
                <w:sz w:val="18"/>
              </w:rPr>
              <w:t>-1</w:t>
            </w:r>
            <w:r w:rsidR="00EA2FB0">
              <w:rPr>
                <w:sz w:val="18"/>
              </w:rPr>
              <w:t>31293,31</w:t>
            </w:r>
          </w:p>
        </w:tc>
      </w:tr>
      <w:tr w:rsidR="00FD6CBA" w:rsidRPr="00D55C3D" w14:paraId="58E018EF" w14:textId="77777777" w:rsidTr="0002338C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07B06" w14:textId="77777777" w:rsidR="00FD6CBA" w:rsidRPr="00E67F73" w:rsidRDefault="00FD6CBA" w:rsidP="00FD6CBA">
            <w:r w:rsidRPr="00E67F73">
              <w:t>Увеличение стоимости материальных запасов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8F9D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169799,00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E4C3C" w14:textId="77777777" w:rsidR="00FD6CBA" w:rsidRPr="0062282A" w:rsidRDefault="00FD6CBA" w:rsidP="00FD6CBA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80872,50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F573E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80872,50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296E6" w14:textId="77777777" w:rsidR="00FD6CBA" w:rsidRPr="004B6029" w:rsidRDefault="00FD6CBA" w:rsidP="00FD6CBA">
            <w:pPr>
              <w:jc w:val="right"/>
            </w:pPr>
            <w:r w:rsidRPr="004B6029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3EA4C" w14:textId="77777777" w:rsidR="00FD6CBA" w:rsidRPr="00AD1A33" w:rsidRDefault="00FD6CBA" w:rsidP="00FD6CBA">
            <w:pPr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  <w:r w:rsidR="00EA2FB0">
              <w:rPr>
                <w:sz w:val="18"/>
              </w:rPr>
              <w:t>88926,50</w:t>
            </w:r>
          </w:p>
        </w:tc>
      </w:tr>
      <w:tr w:rsidR="00FD6CBA" w:rsidRPr="00D55C3D" w14:paraId="46F0AC5D" w14:textId="77777777" w:rsidTr="0002338C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972ED" w14:textId="77777777" w:rsidR="00FD6CBA" w:rsidRPr="00E67F73" w:rsidRDefault="00FD6CBA" w:rsidP="00FD6CBA">
            <w:r w:rsidRPr="00E67F73">
              <w:t>Увеличение стоимости основных средств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A95D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048A0" w14:textId="77777777" w:rsidR="00FD6CBA" w:rsidRPr="0062282A" w:rsidRDefault="00FD6CBA" w:rsidP="00FD6CBA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EF4ED" w14:textId="77777777" w:rsidR="00FD6CBA" w:rsidRPr="004B6029" w:rsidRDefault="00FD6CBA" w:rsidP="00FD6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6D08F" w14:textId="77777777" w:rsidR="00FD6CBA" w:rsidRPr="004B6029" w:rsidRDefault="00FD6CBA" w:rsidP="00FD6CBA">
            <w:pPr>
              <w:jc w:val="right"/>
            </w:pPr>
            <w:r w:rsidRPr="004B6029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DB17" w14:textId="77777777" w:rsidR="00FD6CBA" w:rsidRPr="00AD1A33" w:rsidRDefault="00EA2FB0" w:rsidP="00FD6CBA">
            <w:pPr>
              <w:jc w:val="right"/>
              <w:rPr>
                <w:sz w:val="18"/>
              </w:rPr>
            </w:pPr>
            <w:r>
              <w:rPr>
                <w:sz w:val="18"/>
              </w:rPr>
              <w:t>+13600,00</w:t>
            </w:r>
          </w:p>
        </w:tc>
      </w:tr>
      <w:tr w:rsidR="002C1BB0" w:rsidRPr="00D55C3D" w14:paraId="4EEDC57D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14FAB" w14:textId="77777777" w:rsidR="002C1BB0" w:rsidRPr="00E67F73" w:rsidRDefault="002C1BB0" w:rsidP="007B1822">
            <w:pPr>
              <w:rPr>
                <w:color w:val="000000"/>
              </w:rPr>
            </w:pPr>
            <w:r w:rsidRPr="00E67F73">
              <w:rPr>
                <w:color w:val="000000"/>
              </w:rPr>
              <w:lastRenderedPageBreak/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52A0B78" w14:textId="77777777" w:rsidR="002C1BB0" w:rsidRPr="00E67F73" w:rsidRDefault="002C1BB0" w:rsidP="007B1822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C4D9" w14:textId="77777777" w:rsidR="002C1BB0" w:rsidRPr="004B6029" w:rsidRDefault="002C1BB0" w:rsidP="007B18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1605340,00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92E5" w14:textId="77777777" w:rsidR="002C1BB0" w:rsidRPr="0062282A" w:rsidRDefault="00FD6CBA" w:rsidP="007B1822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947535,76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241C4" w14:textId="77777777" w:rsidR="002C1BB0" w:rsidRPr="004B6029" w:rsidRDefault="00FE6364" w:rsidP="007B18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947535,76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1EFAC" w14:textId="77777777" w:rsidR="002C1BB0" w:rsidRPr="004B6029" w:rsidRDefault="002C1BB0" w:rsidP="007B1822">
            <w:pPr>
              <w:jc w:val="right"/>
              <w:rPr>
                <w:sz w:val="16"/>
                <w:szCs w:val="16"/>
              </w:rPr>
            </w:pPr>
          </w:p>
          <w:p w14:paraId="59144970" w14:textId="77777777" w:rsidR="002C1BB0" w:rsidRPr="004B6029" w:rsidRDefault="002C1BB0" w:rsidP="007B1822">
            <w:pPr>
              <w:jc w:val="right"/>
              <w:rPr>
                <w:sz w:val="16"/>
                <w:szCs w:val="16"/>
              </w:rPr>
            </w:pPr>
          </w:p>
          <w:p w14:paraId="7A52311D" w14:textId="77777777" w:rsidR="002C1BB0" w:rsidRPr="004B6029" w:rsidRDefault="002C1BB0" w:rsidP="007B1822">
            <w:pPr>
              <w:jc w:val="right"/>
              <w:rPr>
                <w:sz w:val="16"/>
                <w:szCs w:val="16"/>
              </w:rPr>
            </w:pPr>
          </w:p>
          <w:p w14:paraId="3E332729" w14:textId="77777777" w:rsidR="002C1BB0" w:rsidRPr="004B6029" w:rsidRDefault="002C1BB0" w:rsidP="007B1822">
            <w:pPr>
              <w:jc w:val="right"/>
              <w:rPr>
                <w:sz w:val="16"/>
                <w:szCs w:val="16"/>
              </w:rPr>
            </w:pPr>
          </w:p>
          <w:p w14:paraId="4B723306" w14:textId="77777777" w:rsidR="002C1BB0" w:rsidRPr="004B6029" w:rsidRDefault="002C1BB0" w:rsidP="007B1822">
            <w:pPr>
              <w:jc w:val="right"/>
              <w:rPr>
                <w:sz w:val="16"/>
                <w:szCs w:val="16"/>
              </w:rPr>
            </w:pPr>
          </w:p>
          <w:p w14:paraId="771C52EE" w14:textId="77777777" w:rsidR="002C1BB0" w:rsidRPr="004B6029" w:rsidRDefault="002C1BB0" w:rsidP="007B1822">
            <w:pPr>
              <w:jc w:val="right"/>
              <w:rPr>
                <w:sz w:val="16"/>
                <w:szCs w:val="16"/>
              </w:rPr>
            </w:pPr>
            <w:r w:rsidRPr="004B6029">
              <w:rPr>
                <w:sz w:val="16"/>
                <w:szCs w:val="16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667EE" w14:textId="77777777" w:rsidR="002C1BB0" w:rsidRPr="00D55C3D" w:rsidRDefault="00EA2FB0" w:rsidP="007B1822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-657804,24</w:t>
            </w:r>
          </w:p>
        </w:tc>
      </w:tr>
      <w:tr w:rsidR="00FE6364" w:rsidRPr="00D55C3D" w14:paraId="0DE91086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E36D0" w14:textId="77777777" w:rsidR="00FE6364" w:rsidRPr="00E67F73" w:rsidRDefault="00FE6364" w:rsidP="007B1822">
            <w:pPr>
              <w:rPr>
                <w:b/>
              </w:rPr>
            </w:pPr>
            <w:r>
              <w:rPr>
                <w:b/>
              </w:rPr>
              <w:t>По наказам избирателей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7A58" w14:textId="77777777" w:rsidR="00FE6364" w:rsidRPr="00CF165F" w:rsidRDefault="00FE6364" w:rsidP="007B1822">
            <w:pPr>
              <w:jc w:val="right"/>
              <w:rPr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73EF5" w14:textId="77777777" w:rsidR="00FE6364" w:rsidRPr="0062282A" w:rsidRDefault="00FE6364" w:rsidP="007B182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737AA" w14:textId="77777777" w:rsidR="00FE6364" w:rsidRPr="00CF165F" w:rsidRDefault="00FE6364" w:rsidP="007B18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F3593" w14:textId="77777777" w:rsidR="00FE6364" w:rsidRDefault="00FE6364" w:rsidP="007B18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70074" w14:textId="77777777" w:rsidR="00FE6364" w:rsidRDefault="00EA2FB0" w:rsidP="007B182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+500000,00</w:t>
            </w:r>
          </w:p>
        </w:tc>
      </w:tr>
      <w:tr w:rsidR="002C1BB0" w:rsidRPr="00D55C3D" w14:paraId="1890C6AC" w14:textId="77777777" w:rsidTr="0002338C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BA8DD" w14:textId="77777777" w:rsidR="002C1BB0" w:rsidRPr="00E67F73" w:rsidRDefault="002C1BB0" w:rsidP="007B1822">
            <w:pPr>
              <w:rPr>
                <w:b/>
              </w:rPr>
            </w:pPr>
            <w:r w:rsidRPr="00E67F73">
              <w:rPr>
                <w:b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0B5D" w14:textId="77777777" w:rsidR="002C1BB0" w:rsidRPr="004B6029" w:rsidRDefault="002C1BB0" w:rsidP="007B1822">
            <w:pPr>
              <w:jc w:val="right"/>
              <w:rPr>
                <w:b/>
                <w:sz w:val="16"/>
                <w:szCs w:val="16"/>
              </w:rPr>
            </w:pPr>
            <w:r w:rsidRPr="00CF165F">
              <w:rPr>
                <w:b/>
                <w:sz w:val="16"/>
              </w:rPr>
              <w:t>10991832,83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2C9E7" w14:textId="77777777" w:rsidR="002C1BB0" w:rsidRPr="00EA2FB0" w:rsidRDefault="00FD6CBA" w:rsidP="007B182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A2FB0">
              <w:rPr>
                <w:sz w:val="16"/>
                <w:szCs w:val="16"/>
              </w:rPr>
              <w:t>10735053,50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85199" w14:textId="77777777" w:rsidR="002C1BB0" w:rsidRPr="00EA2FB0" w:rsidRDefault="00FE6364" w:rsidP="007B1822">
            <w:pPr>
              <w:jc w:val="center"/>
              <w:rPr>
                <w:b/>
                <w:sz w:val="16"/>
                <w:szCs w:val="16"/>
              </w:rPr>
            </w:pPr>
            <w:r w:rsidRPr="00EA2FB0">
              <w:rPr>
                <w:sz w:val="16"/>
                <w:szCs w:val="16"/>
              </w:rPr>
              <w:t>10735053,50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F3AA3" w14:textId="77777777" w:rsidR="002C1BB0" w:rsidRPr="00EA2FB0" w:rsidRDefault="002C1BB0" w:rsidP="007B1822">
            <w:pPr>
              <w:jc w:val="right"/>
              <w:rPr>
                <w:sz w:val="16"/>
                <w:szCs w:val="16"/>
              </w:rPr>
            </w:pPr>
            <w:r w:rsidRPr="00EA2FB0">
              <w:rPr>
                <w:sz w:val="16"/>
                <w:szCs w:val="16"/>
              </w:rPr>
              <w:t>91,40%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97A2C" w14:textId="77777777" w:rsidR="002C1BB0" w:rsidRPr="00D55C3D" w:rsidRDefault="00EA2FB0" w:rsidP="007B1822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-276779,33</w:t>
            </w:r>
          </w:p>
        </w:tc>
      </w:tr>
    </w:tbl>
    <w:p w14:paraId="0522826A" w14:textId="77777777" w:rsidR="00973677" w:rsidRDefault="00973677" w:rsidP="00973677">
      <w:pPr>
        <w:jc w:val="both"/>
        <w:rPr>
          <w:color w:val="000000"/>
        </w:rPr>
      </w:pPr>
    </w:p>
    <w:p w14:paraId="17F1CC64" w14:textId="77777777" w:rsidR="00973677" w:rsidRPr="00433D73" w:rsidRDefault="00973677" w:rsidP="00973677">
      <w:pPr>
        <w:jc w:val="both"/>
        <w:rPr>
          <w:color w:val="000000"/>
          <w:sz w:val="28"/>
          <w:szCs w:val="28"/>
        </w:rPr>
      </w:pPr>
      <w:r w:rsidRPr="00433D73">
        <w:rPr>
          <w:color w:val="000000"/>
          <w:sz w:val="28"/>
          <w:szCs w:val="28"/>
        </w:rPr>
        <w:t xml:space="preserve">  Сложившуюся</w:t>
      </w:r>
      <w:r w:rsidR="00FE6364" w:rsidRPr="00433D73">
        <w:rPr>
          <w:color w:val="000000"/>
          <w:sz w:val="28"/>
          <w:szCs w:val="28"/>
        </w:rPr>
        <w:t xml:space="preserve"> экономию в сумме 1800000</w:t>
      </w:r>
      <w:r w:rsidRPr="00433D73">
        <w:rPr>
          <w:color w:val="000000"/>
          <w:sz w:val="28"/>
          <w:szCs w:val="28"/>
        </w:rPr>
        <w:t xml:space="preserve"> руб</w:t>
      </w:r>
      <w:r w:rsidR="00FE6364" w:rsidRPr="00433D73">
        <w:rPr>
          <w:color w:val="000000"/>
          <w:sz w:val="28"/>
          <w:szCs w:val="28"/>
        </w:rPr>
        <w:t>лей объясняем следующим. На 2021</w:t>
      </w:r>
      <w:r w:rsidRPr="00433D73">
        <w:rPr>
          <w:color w:val="000000"/>
          <w:sz w:val="28"/>
          <w:szCs w:val="28"/>
        </w:rPr>
        <w:t xml:space="preserve"> год в первоначальном плане заработная палата и страховые взносы, как социально значимые расходы, запланированы в полном объеме. В течение года поступили дополнительные средства на реализацию указов Президента. Часть высвободившихся средств были уточнены в плановые назначения на прочие услуги. Сложившийся </w:t>
      </w:r>
      <w:r w:rsidR="00FE6364" w:rsidRPr="00433D73">
        <w:rPr>
          <w:color w:val="000000"/>
          <w:sz w:val="28"/>
          <w:szCs w:val="28"/>
        </w:rPr>
        <w:t>остаток будет распределен в 2022</w:t>
      </w:r>
      <w:r w:rsidRPr="00433D73">
        <w:rPr>
          <w:color w:val="000000"/>
          <w:sz w:val="28"/>
          <w:szCs w:val="28"/>
        </w:rPr>
        <w:t xml:space="preserve"> году на расходы по оказанию услуг по охране объектов</w:t>
      </w:r>
      <w:r w:rsidR="00FE6364" w:rsidRPr="00433D73">
        <w:rPr>
          <w:color w:val="000000"/>
          <w:sz w:val="28"/>
          <w:szCs w:val="28"/>
        </w:rPr>
        <w:t xml:space="preserve"> и содержанию имущества</w:t>
      </w:r>
      <w:r w:rsidRPr="00433D73">
        <w:rPr>
          <w:color w:val="000000"/>
          <w:sz w:val="28"/>
          <w:szCs w:val="28"/>
        </w:rPr>
        <w:t xml:space="preserve">.   </w:t>
      </w:r>
    </w:p>
    <w:p w14:paraId="323ACE6D" w14:textId="77777777" w:rsidR="00973677" w:rsidRDefault="00973677" w:rsidP="00973677">
      <w:pPr>
        <w:jc w:val="center"/>
        <w:rPr>
          <w:b/>
          <w:bCs/>
          <w:sz w:val="28"/>
          <w:szCs w:val="28"/>
          <w:u w:val="single"/>
        </w:rPr>
      </w:pPr>
    </w:p>
    <w:p w14:paraId="150E0AFC" w14:textId="77777777" w:rsidR="00D07E23" w:rsidRPr="000B7802" w:rsidRDefault="00D07E23" w:rsidP="00973677">
      <w:pPr>
        <w:jc w:val="both"/>
        <w:rPr>
          <w:b/>
          <w:bCs/>
          <w:sz w:val="28"/>
          <w:szCs w:val="28"/>
        </w:rPr>
      </w:pPr>
    </w:p>
    <w:p w14:paraId="56C821CA" w14:textId="77777777" w:rsidR="00973677" w:rsidRPr="0002338C" w:rsidRDefault="00973677" w:rsidP="00973677">
      <w:pPr>
        <w:widowControl/>
        <w:autoSpaceDE/>
        <w:autoSpaceDN/>
        <w:adjustRightInd/>
        <w:jc w:val="both"/>
        <w:outlineLvl w:val="0"/>
        <w:rPr>
          <w:bCs/>
          <w:sz w:val="28"/>
          <w:szCs w:val="28"/>
        </w:rPr>
      </w:pPr>
      <w:r w:rsidRPr="0002338C">
        <w:rPr>
          <w:bCs/>
          <w:sz w:val="28"/>
          <w:szCs w:val="28"/>
        </w:rPr>
        <w:t>Д</w:t>
      </w:r>
      <w:r w:rsidR="00233CBB" w:rsidRPr="0002338C">
        <w:rPr>
          <w:bCs/>
          <w:sz w:val="28"/>
          <w:szCs w:val="28"/>
        </w:rPr>
        <w:t>еятельность МУК «СДК и Д» в 2021</w:t>
      </w:r>
      <w:r w:rsidRPr="0002338C">
        <w:rPr>
          <w:bCs/>
          <w:sz w:val="28"/>
          <w:szCs w:val="28"/>
        </w:rPr>
        <w:t>году:</w:t>
      </w:r>
    </w:p>
    <w:p w14:paraId="56C51DB8" w14:textId="77777777" w:rsidR="00973677" w:rsidRPr="0002338C" w:rsidRDefault="00973677" w:rsidP="00973677">
      <w:pPr>
        <w:widowControl/>
        <w:autoSpaceDE/>
        <w:autoSpaceDN/>
        <w:adjustRightInd/>
        <w:jc w:val="both"/>
        <w:outlineLvl w:val="0"/>
        <w:rPr>
          <w:bCs/>
          <w:sz w:val="28"/>
          <w:szCs w:val="28"/>
        </w:rPr>
      </w:pPr>
    </w:p>
    <w:p w14:paraId="27253655" w14:textId="17398775" w:rsidR="0002338C" w:rsidRDefault="001725FA" w:rsidP="0002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985</w:t>
      </w:r>
      <w:r w:rsidR="0002338C">
        <w:rPr>
          <w:sz w:val="28"/>
          <w:szCs w:val="28"/>
        </w:rPr>
        <w:t xml:space="preserve"> мероприятий, 9212 зрителей.</w:t>
      </w:r>
      <w:r w:rsidR="0002338C" w:rsidRPr="00183123">
        <w:t xml:space="preserve"> </w:t>
      </w:r>
      <w:r w:rsidR="0002338C" w:rsidRPr="00183123">
        <w:rPr>
          <w:sz w:val="28"/>
          <w:szCs w:val="28"/>
        </w:rPr>
        <w:t>В целях обеспечения санитарно-эпидемиологического благополучия населения</w:t>
      </w:r>
      <w:r w:rsidR="0002338C">
        <w:rPr>
          <w:sz w:val="28"/>
          <w:szCs w:val="28"/>
        </w:rPr>
        <w:t>,</w:t>
      </w:r>
      <w:r w:rsidR="0002338C" w:rsidRPr="00183123">
        <w:rPr>
          <w:sz w:val="28"/>
          <w:szCs w:val="28"/>
        </w:rPr>
        <w:t xml:space="preserve"> в связи с распространением новой коронавирусной инфекции (COVID-19), в большей степени мероприятия проводились онлайн (викторины, видеоролики, презентации, наглядная информация, концерты и другие формы проведения).</w:t>
      </w:r>
    </w:p>
    <w:p w14:paraId="59A2237C" w14:textId="77777777" w:rsidR="0002338C" w:rsidRPr="00BB735B" w:rsidRDefault="0002338C" w:rsidP="0002338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Клубных формирований 15, 145 участников.</w:t>
      </w:r>
    </w:p>
    <w:p w14:paraId="3C382643" w14:textId="77777777" w:rsidR="0002338C" w:rsidRDefault="0002338C" w:rsidP="0002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июня по июль 2021</w:t>
      </w:r>
      <w:r w:rsidRPr="008330AC">
        <w:rPr>
          <w:sz w:val="28"/>
          <w:szCs w:val="28"/>
        </w:rPr>
        <w:t xml:space="preserve"> года в с.п. Ня</w:t>
      </w:r>
      <w:r>
        <w:rPr>
          <w:sz w:val="28"/>
          <w:szCs w:val="28"/>
        </w:rPr>
        <w:t>линское временно трудоустроено 60</w:t>
      </w:r>
      <w:r w:rsidRPr="008330AC">
        <w:rPr>
          <w:sz w:val="28"/>
          <w:szCs w:val="28"/>
        </w:rPr>
        <w:t xml:space="preserve"> несовершеннолетних граждан в возрасте от 14 до 18 лет в трудовом экологическом отряде. </w:t>
      </w:r>
    </w:p>
    <w:p w14:paraId="5120A67D" w14:textId="77777777" w:rsidR="0002338C" w:rsidRPr="00520BA5" w:rsidRDefault="0002338C" w:rsidP="0002338C">
      <w:pPr>
        <w:ind w:firstLine="709"/>
        <w:jc w:val="both"/>
        <w:rPr>
          <w:sz w:val="28"/>
          <w:szCs w:val="28"/>
        </w:rPr>
      </w:pPr>
      <w:r w:rsidRPr="00520BA5">
        <w:rPr>
          <w:sz w:val="28"/>
          <w:szCs w:val="28"/>
        </w:rPr>
        <w:t>Наиболее значимые достижения учреждения за год:</w:t>
      </w:r>
    </w:p>
    <w:p w14:paraId="6C9FF48E" w14:textId="77777777" w:rsidR="0002338C" w:rsidRPr="00183123" w:rsidRDefault="0002338C" w:rsidP="0002338C">
      <w:pPr>
        <w:ind w:firstLine="709"/>
        <w:jc w:val="both"/>
        <w:rPr>
          <w:sz w:val="28"/>
          <w:szCs w:val="28"/>
        </w:rPr>
      </w:pPr>
      <w:r w:rsidRPr="00183123">
        <w:rPr>
          <w:sz w:val="28"/>
          <w:szCs w:val="28"/>
        </w:rPr>
        <w:t>- Дипломом I степени фестиваля молодежного творчества «Память» Ханты-Мансийского района награжден танцевальный коллектив «Сувенир» в номинации «Хореографическое искусство» (возрастная группа до 17 лет включительно), руководитель Патлина Анжелика Валерьевна,</w:t>
      </w:r>
    </w:p>
    <w:p w14:paraId="4F75E20C" w14:textId="77777777" w:rsidR="0002338C" w:rsidRDefault="0002338C" w:rsidP="0002338C">
      <w:pPr>
        <w:ind w:firstLine="709"/>
        <w:jc w:val="both"/>
        <w:rPr>
          <w:sz w:val="28"/>
          <w:szCs w:val="28"/>
        </w:rPr>
      </w:pPr>
      <w:r w:rsidRPr="00183123">
        <w:rPr>
          <w:sz w:val="28"/>
          <w:szCs w:val="28"/>
        </w:rPr>
        <w:t>- Лауреат I степени Специальный диплом «Лучший оператор-постановщик» Всероссийского конкурса народного творчества «Таланты Великой России» по направлению «Художественное кино» в номинации «Киноискусство» Студия «Позитив» (театральный коллектив «Бис»), руководит</w:t>
      </w:r>
      <w:r>
        <w:rPr>
          <w:sz w:val="28"/>
          <w:szCs w:val="28"/>
        </w:rPr>
        <w:t>ель Таныгина Татьяна Тимофеевна,</w:t>
      </w:r>
    </w:p>
    <w:p w14:paraId="786DC6F0" w14:textId="77777777" w:rsidR="0002338C" w:rsidRDefault="0002338C" w:rsidP="0002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Диплом за 1 место в муниципальном турнире Ханты-Мансийского района по шахматам Мухаметзянову Илье Маратовичу,</w:t>
      </w:r>
    </w:p>
    <w:p w14:paraId="2675EA90" w14:textId="77777777" w:rsidR="0002338C" w:rsidRDefault="0002338C" w:rsidP="0002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23">
        <w:rPr>
          <w:sz w:val="28"/>
          <w:szCs w:val="28"/>
        </w:rPr>
        <w:t xml:space="preserve">Диплом за 1 место в муниципальном турнире Ханты-Мансийского </w:t>
      </w:r>
      <w:r w:rsidRPr="00183123">
        <w:rPr>
          <w:sz w:val="28"/>
          <w:szCs w:val="28"/>
        </w:rPr>
        <w:lastRenderedPageBreak/>
        <w:t>района по шахматам Мухаметзянов</w:t>
      </w:r>
      <w:r>
        <w:rPr>
          <w:sz w:val="28"/>
          <w:szCs w:val="28"/>
        </w:rPr>
        <w:t>ой</w:t>
      </w:r>
      <w:r w:rsidRPr="00183123">
        <w:rPr>
          <w:sz w:val="28"/>
          <w:szCs w:val="28"/>
        </w:rPr>
        <w:t xml:space="preserve"> </w:t>
      </w:r>
      <w:r>
        <w:rPr>
          <w:sz w:val="28"/>
          <w:szCs w:val="28"/>
        </w:rPr>
        <w:t>Алене Витальевне</w:t>
      </w:r>
      <w:r w:rsidRPr="00183123">
        <w:rPr>
          <w:sz w:val="28"/>
          <w:szCs w:val="28"/>
        </w:rPr>
        <w:t>,</w:t>
      </w:r>
    </w:p>
    <w:p w14:paraId="14B45614" w14:textId="77777777" w:rsidR="0002338C" w:rsidRDefault="0002338C" w:rsidP="0002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Диплом за 2 место в муниципальном турнире Ханты-Мансийского района по шахматам Назарову Максиму Николаевичу.</w:t>
      </w:r>
    </w:p>
    <w:p w14:paraId="655706D8" w14:textId="77777777" w:rsidR="0002338C" w:rsidRDefault="0002338C" w:rsidP="0002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за счет средств депутатов</w:t>
      </w:r>
      <w:r w:rsidRPr="00BD5E9F">
        <w:t xml:space="preserve"> </w:t>
      </w:r>
      <w:r w:rsidRPr="00BD5E9F">
        <w:rPr>
          <w:sz w:val="28"/>
          <w:szCs w:val="28"/>
        </w:rPr>
        <w:t>Думы ХМАО-Югры</w:t>
      </w:r>
      <w:r>
        <w:rPr>
          <w:sz w:val="28"/>
          <w:szCs w:val="28"/>
        </w:rPr>
        <w:t xml:space="preserve"> баян, народные детские костюмы, </w:t>
      </w:r>
      <w:r>
        <w:rPr>
          <w:sz w:val="28"/>
          <w:szCs w:val="28"/>
          <w:lang w:val="en-US"/>
        </w:rPr>
        <w:t>Roll</w:t>
      </w:r>
      <w:r w:rsidRPr="00BD5E9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Up</w:t>
      </w:r>
      <w:r>
        <w:rPr>
          <w:sz w:val="28"/>
          <w:szCs w:val="28"/>
        </w:rPr>
        <w:t xml:space="preserve"> стенды, баннер для</w:t>
      </w:r>
      <w:r w:rsidRPr="00BD5E9F">
        <w:t xml:space="preserve"> </w:t>
      </w:r>
      <w:r w:rsidRPr="00BD5E9F">
        <w:rPr>
          <w:sz w:val="28"/>
          <w:szCs w:val="28"/>
        </w:rPr>
        <w:t>Roll-Up</w:t>
      </w:r>
      <w:r>
        <w:rPr>
          <w:sz w:val="28"/>
          <w:szCs w:val="28"/>
        </w:rPr>
        <w:t>.</w:t>
      </w:r>
    </w:p>
    <w:p w14:paraId="44711E9C" w14:textId="77777777" w:rsidR="00D07E23" w:rsidRPr="000B7802" w:rsidRDefault="00D07E23" w:rsidP="00D07E23">
      <w:pPr>
        <w:widowControl/>
        <w:autoSpaceDE/>
        <w:autoSpaceDN/>
        <w:adjustRightInd/>
        <w:jc w:val="both"/>
        <w:outlineLvl w:val="0"/>
        <w:rPr>
          <w:bCs/>
          <w:sz w:val="28"/>
          <w:szCs w:val="28"/>
        </w:rPr>
      </w:pPr>
    </w:p>
    <w:p w14:paraId="42B03138" w14:textId="77777777" w:rsidR="00973677" w:rsidRDefault="00973677" w:rsidP="00973677">
      <w:pPr>
        <w:jc w:val="center"/>
        <w:rPr>
          <w:b/>
          <w:bCs/>
          <w:sz w:val="28"/>
          <w:szCs w:val="28"/>
          <w:u w:val="single"/>
        </w:rPr>
      </w:pPr>
      <w:r w:rsidRPr="00370CD2">
        <w:rPr>
          <w:b/>
          <w:bCs/>
          <w:sz w:val="28"/>
          <w:szCs w:val="28"/>
          <w:u w:val="single"/>
        </w:rPr>
        <w:t>Раздел 1000 «Социальная политика»</w:t>
      </w:r>
    </w:p>
    <w:p w14:paraId="7C5D166B" w14:textId="77777777" w:rsidR="00EA2FB0" w:rsidRPr="00370CD2" w:rsidRDefault="00EA2FB0" w:rsidP="00973677">
      <w:pPr>
        <w:jc w:val="center"/>
      </w:pPr>
    </w:p>
    <w:p w14:paraId="1A32085A" w14:textId="77777777" w:rsidR="00973677" w:rsidRPr="00433D73" w:rsidRDefault="00973677" w:rsidP="00973677">
      <w:pPr>
        <w:widowControl/>
        <w:numPr>
          <w:ilvl w:val="0"/>
          <w:numId w:val="7"/>
        </w:numPr>
        <w:autoSpaceDE/>
        <w:autoSpaceDN/>
        <w:adjustRightInd/>
        <w:spacing w:before="120" w:after="120"/>
        <w:jc w:val="both"/>
        <w:rPr>
          <w:b/>
          <w:bCs/>
          <w:sz w:val="28"/>
          <w:szCs w:val="28"/>
        </w:rPr>
      </w:pPr>
      <w:r w:rsidRPr="00433D73">
        <w:rPr>
          <w:b/>
          <w:bCs/>
          <w:sz w:val="28"/>
          <w:szCs w:val="28"/>
        </w:rPr>
        <w:t>Подраздел 1001 «Пенсионное обеспечение»</w:t>
      </w:r>
    </w:p>
    <w:p w14:paraId="0C771361" w14:textId="77777777" w:rsidR="00973677" w:rsidRPr="00433D73" w:rsidRDefault="0062282A" w:rsidP="00973677">
      <w:pPr>
        <w:ind w:firstLine="567"/>
        <w:jc w:val="both"/>
        <w:rPr>
          <w:bCs/>
          <w:sz w:val="28"/>
          <w:szCs w:val="28"/>
        </w:rPr>
      </w:pPr>
      <w:r w:rsidRPr="00433D73">
        <w:rPr>
          <w:bCs/>
          <w:sz w:val="28"/>
          <w:szCs w:val="28"/>
        </w:rPr>
        <w:t>Запланированы на 2021</w:t>
      </w:r>
      <w:r w:rsidR="00973677" w:rsidRPr="00433D73">
        <w:rPr>
          <w:bCs/>
          <w:sz w:val="28"/>
          <w:szCs w:val="28"/>
        </w:rPr>
        <w:t xml:space="preserve"> год расходы бюджета на доплаты к пенсиям муниципальным служащим и произведены расходы на сумму</w:t>
      </w:r>
      <w:r w:rsidR="00973677" w:rsidRPr="00433D73">
        <w:rPr>
          <w:sz w:val="28"/>
          <w:szCs w:val="28"/>
        </w:rPr>
        <w:t xml:space="preserve"> </w:t>
      </w:r>
      <w:r w:rsidR="00FE6364" w:rsidRPr="00433D73">
        <w:rPr>
          <w:bCs/>
          <w:sz w:val="28"/>
          <w:szCs w:val="28"/>
        </w:rPr>
        <w:t>240</w:t>
      </w:r>
      <w:r w:rsidR="00973677" w:rsidRPr="00433D73">
        <w:rPr>
          <w:bCs/>
          <w:sz w:val="28"/>
          <w:szCs w:val="28"/>
        </w:rPr>
        <w:t xml:space="preserve">000,00 рублей. В АСП Нялинское 4 получателя доплаты к пенсиям. </w:t>
      </w:r>
    </w:p>
    <w:p w14:paraId="4F2F29EF" w14:textId="77777777" w:rsidR="00973677" w:rsidRPr="00433D73" w:rsidRDefault="00973677" w:rsidP="00973677">
      <w:pPr>
        <w:jc w:val="both"/>
        <w:rPr>
          <w:sz w:val="28"/>
          <w:szCs w:val="28"/>
          <w:highlight w:val="yellow"/>
        </w:rPr>
      </w:pPr>
      <w:r w:rsidRPr="00433D73">
        <w:rPr>
          <w:sz w:val="28"/>
          <w:szCs w:val="28"/>
          <w:highlight w:val="yellow"/>
        </w:rPr>
        <w:t xml:space="preserve">      </w:t>
      </w:r>
    </w:p>
    <w:p w14:paraId="5F688A6B" w14:textId="77777777" w:rsidR="00973677" w:rsidRPr="00433D73" w:rsidRDefault="00973677" w:rsidP="00973677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  <w:r w:rsidRPr="00433D73">
        <w:rPr>
          <w:b/>
          <w:sz w:val="28"/>
          <w:szCs w:val="28"/>
          <w:u w:val="single"/>
        </w:rPr>
        <w:t>Раздел 1100 «Физическая культура и спорт»</w:t>
      </w:r>
    </w:p>
    <w:p w14:paraId="4893077B" w14:textId="77777777" w:rsidR="00973677" w:rsidRPr="00433D73" w:rsidRDefault="00973677" w:rsidP="00973677">
      <w:pPr>
        <w:widowControl/>
        <w:numPr>
          <w:ilvl w:val="0"/>
          <w:numId w:val="8"/>
        </w:numPr>
        <w:autoSpaceDE/>
        <w:autoSpaceDN/>
        <w:adjustRightInd/>
        <w:spacing w:before="120"/>
        <w:ind w:left="924" w:hanging="357"/>
        <w:jc w:val="both"/>
        <w:rPr>
          <w:b/>
          <w:sz w:val="28"/>
          <w:szCs w:val="28"/>
        </w:rPr>
      </w:pPr>
      <w:r w:rsidRPr="00433D73">
        <w:rPr>
          <w:b/>
          <w:sz w:val="28"/>
          <w:szCs w:val="28"/>
        </w:rPr>
        <w:t>Подраздел 1101 «Физическая культура»</w:t>
      </w:r>
    </w:p>
    <w:p w14:paraId="4B92E701" w14:textId="4DB92382" w:rsidR="00973677" w:rsidRPr="00433D73" w:rsidRDefault="00FE6364" w:rsidP="00973677">
      <w:pPr>
        <w:spacing w:before="120"/>
        <w:jc w:val="both"/>
        <w:rPr>
          <w:sz w:val="28"/>
          <w:szCs w:val="28"/>
        </w:rPr>
      </w:pPr>
      <w:r w:rsidRPr="00433D73">
        <w:rPr>
          <w:sz w:val="28"/>
          <w:szCs w:val="28"/>
        </w:rPr>
        <w:t xml:space="preserve">     На 2021</w:t>
      </w:r>
      <w:r w:rsidR="00973677" w:rsidRPr="00433D73">
        <w:rPr>
          <w:sz w:val="28"/>
          <w:szCs w:val="28"/>
        </w:rPr>
        <w:t xml:space="preserve"> год утве</w:t>
      </w:r>
      <w:r w:rsidRPr="00433D73">
        <w:rPr>
          <w:sz w:val="28"/>
          <w:szCs w:val="28"/>
        </w:rPr>
        <w:t>рждены расходы в сумме 835457,96</w:t>
      </w:r>
      <w:r w:rsidR="00973677" w:rsidRPr="00433D73">
        <w:rPr>
          <w:sz w:val="28"/>
          <w:szCs w:val="28"/>
        </w:rPr>
        <w:t xml:space="preserve"> рублей, расходы составляют 100% к годовому плану.</w:t>
      </w:r>
    </w:p>
    <w:p w14:paraId="5DB4EBBA" w14:textId="77777777" w:rsidR="00973677" w:rsidRPr="00433D73" w:rsidRDefault="00973677" w:rsidP="00973677">
      <w:pPr>
        <w:spacing w:before="120"/>
        <w:jc w:val="both"/>
        <w:rPr>
          <w:b/>
          <w:sz w:val="28"/>
          <w:szCs w:val="28"/>
        </w:rPr>
      </w:pPr>
      <w:r w:rsidRPr="00433D73">
        <w:rPr>
          <w:sz w:val="28"/>
          <w:szCs w:val="28"/>
        </w:rPr>
        <w:t xml:space="preserve">     В рамках муниципальной программы "Комплексное развитие культуры, физической культуры и спорта в сельском поселении Нялинское на 2016-2022 годы". Подпрограмма 2 «Развитие физической культуры и спорта на территории сельского поселения Нялинское</w:t>
      </w:r>
      <w:r w:rsidRPr="00433D73">
        <w:rPr>
          <w:b/>
          <w:sz w:val="28"/>
          <w:szCs w:val="28"/>
        </w:rPr>
        <w:t>»</w:t>
      </w:r>
    </w:p>
    <w:p w14:paraId="00C41AA9" w14:textId="6CE96B32" w:rsidR="00973677" w:rsidRPr="00433D73" w:rsidRDefault="00FE6364" w:rsidP="00973677">
      <w:pPr>
        <w:jc w:val="both"/>
        <w:rPr>
          <w:bCs/>
          <w:sz w:val="28"/>
          <w:szCs w:val="28"/>
        </w:rPr>
      </w:pPr>
      <w:r w:rsidRPr="00433D73">
        <w:rPr>
          <w:sz w:val="28"/>
          <w:szCs w:val="28"/>
        </w:rPr>
        <w:t>на 2021</w:t>
      </w:r>
      <w:r w:rsidR="00973677" w:rsidRPr="00433D73">
        <w:rPr>
          <w:sz w:val="28"/>
          <w:szCs w:val="28"/>
        </w:rPr>
        <w:t xml:space="preserve">год запланированы расходы </w:t>
      </w:r>
      <w:r w:rsidR="00EA2FB0" w:rsidRPr="00433D73">
        <w:rPr>
          <w:sz w:val="28"/>
          <w:szCs w:val="28"/>
        </w:rPr>
        <w:t>835457,96</w:t>
      </w:r>
      <w:r w:rsidR="00973677" w:rsidRPr="00433D73">
        <w:rPr>
          <w:sz w:val="28"/>
          <w:szCs w:val="28"/>
        </w:rPr>
        <w:t xml:space="preserve">рублей, </w:t>
      </w:r>
      <w:r w:rsidR="003F193F" w:rsidRPr="00433D73">
        <w:rPr>
          <w:bCs/>
          <w:sz w:val="28"/>
          <w:szCs w:val="28"/>
        </w:rPr>
        <w:t>исполнение составляет</w:t>
      </w:r>
      <w:r w:rsidR="00973677" w:rsidRPr="00433D73">
        <w:rPr>
          <w:bCs/>
          <w:sz w:val="28"/>
          <w:szCs w:val="28"/>
        </w:rPr>
        <w:t xml:space="preserve"> </w:t>
      </w:r>
      <w:r w:rsidR="00EA2FB0" w:rsidRPr="00433D73">
        <w:rPr>
          <w:sz w:val="28"/>
          <w:szCs w:val="28"/>
        </w:rPr>
        <w:t xml:space="preserve">835457,96 </w:t>
      </w:r>
      <w:r w:rsidR="00973677" w:rsidRPr="00433D73">
        <w:rPr>
          <w:sz w:val="28"/>
          <w:szCs w:val="28"/>
        </w:rPr>
        <w:t>рублей</w:t>
      </w:r>
      <w:r w:rsidR="00973677" w:rsidRPr="00433D73">
        <w:rPr>
          <w:bCs/>
          <w:sz w:val="28"/>
          <w:szCs w:val="28"/>
        </w:rPr>
        <w:t>.</w:t>
      </w:r>
    </w:p>
    <w:p w14:paraId="7E3F81EF" w14:textId="77777777" w:rsidR="00973677" w:rsidRPr="00D55C3D" w:rsidRDefault="00973677" w:rsidP="00973677">
      <w:pPr>
        <w:jc w:val="both"/>
        <w:rPr>
          <w:bCs/>
          <w:highlight w:val="yellow"/>
        </w:rPr>
      </w:pPr>
    </w:p>
    <w:p w14:paraId="6568A509" w14:textId="77777777" w:rsidR="00973677" w:rsidRPr="00D55C3D" w:rsidRDefault="00973677" w:rsidP="00973677">
      <w:pPr>
        <w:jc w:val="both"/>
        <w:rPr>
          <w:color w:val="000000"/>
          <w:highlight w:val="yellow"/>
        </w:rPr>
      </w:pPr>
    </w:p>
    <w:p w14:paraId="7A902F58" w14:textId="77777777" w:rsidR="00973677" w:rsidRPr="00D55C3D" w:rsidRDefault="00973677" w:rsidP="00973677">
      <w:pPr>
        <w:jc w:val="both"/>
        <w:rPr>
          <w:color w:val="2D2C2C"/>
          <w:highlight w:val="yellow"/>
        </w:rPr>
      </w:pPr>
      <w:r w:rsidRPr="00D55C3D">
        <w:rPr>
          <w:color w:val="2D2C2C"/>
          <w:highlight w:val="yellow"/>
        </w:rPr>
        <w:t xml:space="preserve">  </w:t>
      </w:r>
    </w:p>
    <w:p w14:paraId="08754473" w14:textId="77777777" w:rsidR="00973677" w:rsidRPr="00FF0D24" w:rsidRDefault="00973677" w:rsidP="00973677">
      <w:pPr>
        <w:jc w:val="both"/>
        <w:outlineLvl w:val="0"/>
        <w:rPr>
          <w:b/>
          <w:bCs/>
        </w:rPr>
      </w:pPr>
      <w:r w:rsidRPr="00FF0D24">
        <w:rPr>
          <w:b/>
          <w:bCs/>
        </w:rPr>
        <w:t xml:space="preserve">Сравнительная таблица по разделу, подразделу 1101 </w:t>
      </w:r>
      <w:r w:rsidRPr="00FF0D24">
        <w:rPr>
          <w:b/>
        </w:rPr>
        <w:t>«Физическая культура и спорт»</w:t>
      </w: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3260"/>
        <w:gridCol w:w="1140"/>
        <w:gridCol w:w="1100"/>
        <w:gridCol w:w="1100"/>
        <w:gridCol w:w="1221"/>
        <w:gridCol w:w="1265"/>
      </w:tblGrid>
      <w:tr w:rsidR="00FE6364" w:rsidRPr="00D55C3D" w14:paraId="1AA02579" w14:textId="77777777" w:rsidTr="0002338C">
        <w:trPr>
          <w:trHeight w:val="8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9E76" w14:textId="77777777" w:rsidR="00FE6364" w:rsidRPr="00E047FD" w:rsidRDefault="00FE6364" w:rsidP="007B1822">
            <w:pPr>
              <w:jc w:val="center"/>
            </w:pPr>
            <w:r w:rsidRPr="00E047FD">
              <w:t>Направление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ECE90" w14:textId="77777777" w:rsidR="00FE6364" w:rsidRPr="00E047FD" w:rsidRDefault="00FE6364" w:rsidP="00DF3842">
            <w:pPr>
              <w:jc w:val="center"/>
            </w:pPr>
            <w:r w:rsidRPr="00E047FD">
              <w:t>Факт</w:t>
            </w:r>
          </w:p>
          <w:p w14:paraId="42473EE8" w14:textId="77777777" w:rsidR="00FE6364" w:rsidRPr="00E047FD" w:rsidRDefault="00FE6364" w:rsidP="007B1822">
            <w:pPr>
              <w:jc w:val="center"/>
            </w:pPr>
            <w:r w:rsidRPr="00E047FD">
              <w:t xml:space="preserve"> 2020 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26E5" w14:textId="77777777" w:rsidR="00FE6364" w:rsidRPr="00233CBB" w:rsidRDefault="00EA2FB0" w:rsidP="007B1822">
            <w:pPr>
              <w:jc w:val="center"/>
            </w:pPr>
            <w:r w:rsidRPr="00233CBB">
              <w:t>План 2021</w:t>
            </w:r>
            <w:r w:rsidR="00FE6364" w:rsidRPr="00233CBB">
              <w:t xml:space="preserve"> 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E625" w14:textId="77777777" w:rsidR="00FE6364" w:rsidRPr="00233CBB" w:rsidRDefault="00FE6364" w:rsidP="007B1822">
            <w:pPr>
              <w:jc w:val="center"/>
            </w:pPr>
            <w:r w:rsidRPr="00233CBB">
              <w:t>Факт</w:t>
            </w:r>
          </w:p>
          <w:p w14:paraId="68171A2B" w14:textId="77777777" w:rsidR="00FE6364" w:rsidRPr="00233CBB" w:rsidRDefault="00EA2FB0" w:rsidP="007B1822">
            <w:pPr>
              <w:jc w:val="center"/>
            </w:pPr>
            <w:r w:rsidRPr="00233CBB">
              <w:t xml:space="preserve"> 2021</w:t>
            </w:r>
            <w:r w:rsidR="00FE6364" w:rsidRPr="00233CBB">
              <w:t xml:space="preserve"> 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BFDB" w14:textId="77777777" w:rsidR="00FE6364" w:rsidRPr="00E047FD" w:rsidRDefault="00FE6364" w:rsidP="007B1822">
            <w:pPr>
              <w:jc w:val="center"/>
            </w:pPr>
            <w:r w:rsidRPr="00E047FD">
              <w:t>% исполнения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2566" w14:textId="77777777" w:rsidR="00FE6364" w:rsidRPr="00E047FD" w:rsidRDefault="00FE6364" w:rsidP="007B1822">
            <w:pPr>
              <w:jc w:val="center"/>
            </w:pPr>
            <w:r w:rsidRPr="00E047FD">
              <w:t xml:space="preserve">Отклонение 2020г. к 2019 г </w:t>
            </w:r>
          </w:p>
          <w:p w14:paraId="3D4BA906" w14:textId="77777777" w:rsidR="00FE6364" w:rsidRPr="00E047FD" w:rsidRDefault="00FE6364" w:rsidP="007B1822">
            <w:pPr>
              <w:jc w:val="center"/>
            </w:pPr>
            <w:r w:rsidRPr="00E047FD">
              <w:t>(+ -)</w:t>
            </w:r>
          </w:p>
        </w:tc>
      </w:tr>
      <w:tr w:rsidR="00FE6364" w:rsidRPr="00D55C3D" w14:paraId="065DCF5C" w14:textId="77777777" w:rsidTr="0002338C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A41B7" w14:textId="77777777" w:rsidR="00FE6364" w:rsidRPr="00E047FD" w:rsidRDefault="00FE6364" w:rsidP="007B1822">
            <w:r w:rsidRPr="00E047FD">
              <w:t>Оплата труда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7CA25" w14:textId="77777777" w:rsidR="00FE6364" w:rsidRPr="00E047FD" w:rsidRDefault="00FE6364" w:rsidP="007B1822">
            <w:pPr>
              <w:jc w:val="right"/>
              <w:rPr>
                <w:sz w:val="16"/>
                <w:szCs w:val="16"/>
              </w:rPr>
            </w:pPr>
            <w:r w:rsidRPr="00412095">
              <w:rPr>
                <w:sz w:val="16"/>
                <w:szCs w:val="16"/>
              </w:rPr>
              <w:t>627249,78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2BDEA" w14:textId="77777777" w:rsidR="00FE6364" w:rsidRPr="00233CBB" w:rsidRDefault="00EA2FB0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623944,00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C96FF" w14:textId="77777777" w:rsidR="00FE6364" w:rsidRPr="00233CBB" w:rsidRDefault="00FE6364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623944,00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97813" w14:textId="77777777" w:rsidR="00FE6364" w:rsidRPr="00E047FD" w:rsidRDefault="00FE6364" w:rsidP="007B1822">
            <w:pPr>
              <w:jc w:val="right"/>
              <w:rPr>
                <w:sz w:val="16"/>
                <w:szCs w:val="16"/>
              </w:rPr>
            </w:pPr>
            <w:r w:rsidRPr="00E047FD">
              <w:rPr>
                <w:sz w:val="16"/>
                <w:szCs w:val="16"/>
              </w:rPr>
              <w:t>100%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036A8" w14:textId="77777777" w:rsidR="00FE6364" w:rsidRPr="00412095" w:rsidRDefault="00EA2FB0" w:rsidP="007B1822">
            <w:pPr>
              <w:jc w:val="right"/>
              <w:rPr>
                <w:sz w:val="16"/>
              </w:rPr>
            </w:pPr>
            <w:r>
              <w:rPr>
                <w:sz w:val="16"/>
              </w:rPr>
              <w:t>-3305,78</w:t>
            </w:r>
          </w:p>
        </w:tc>
      </w:tr>
      <w:tr w:rsidR="00FE6364" w:rsidRPr="00D55C3D" w14:paraId="21E10469" w14:textId="77777777" w:rsidTr="0002338C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8A781" w14:textId="77777777" w:rsidR="00FE6364" w:rsidRPr="00E047FD" w:rsidRDefault="00FE6364" w:rsidP="007B1822">
            <w:r w:rsidRPr="00E047FD">
              <w:t>Начисления на ФОТ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EEAB7" w14:textId="77777777" w:rsidR="00FE6364" w:rsidRPr="00E047FD" w:rsidRDefault="00FE6364" w:rsidP="007B1822">
            <w:pPr>
              <w:jc w:val="right"/>
              <w:rPr>
                <w:sz w:val="16"/>
                <w:szCs w:val="16"/>
              </w:rPr>
            </w:pPr>
            <w:r w:rsidRPr="00412095">
              <w:rPr>
                <w:sz w:val="16"/>
                <w:szCs w:val="16"/>
              </w:rPr>
              <w:t>190288,07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F22B5" w14:textId="77777777" w:rsidR="00FE6364" w:rsidRPr="00233CBB" w:rsidRDefault="00EA2FB0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185709,51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34462" w14:textId="77777777" w:rsidR="00FE6364" w:rsidRPr="00233CBB" w:rsidRDefault="00FE6364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185709,51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33A25" w14:textId="77777777" w:rsidR="00FE6364" w:rsidRPr="00E047FD" w:rsidRDefault="00FE6364" w:rsidP="007B1822">
            <w:pPr>
              <w:jc w:val="right"/>
              <w:rPr>
                <w:sz w:val="16"/>
                <w:szCs w:val="16"/>
              </w:rPr>
            </w:pPr>
            <w:r w:rsidRPr="00E047FD">
              <w:rPr>
                <w:sz w:val="16"/>
                <w:szCs w:val="16"/>
              </w:rPr>
              <w:t>100%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A6F69" w14:textId="77777777" w:rsidR="00FE6364" w:rsidRPr="00412095" w:rsidRDefault="00AB65C2" w:rsidP="007B1822">
            <w:pPr>
              <w:jc w:val="right"/>
              <w:rPr>
                <w:sz w:val="16"/>
              </w:rPr>
            </w:pPr>
            <w:r>
              <w:rPr>
                <w:sz w:val="16"/>
              </w:rPr>
              <w:t>-4578,56</w:t>
            </w:r>
          </w:p>
        </w:tc>
      </w:tr>
      <w:tr w:rsidR="00FE6364" w:rsidRPr="00D55C3D" w14:paraId="33B247EF" w14:textId="77777777" w:rsidTr="0002338C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2EDE3" w14:textId="77777777" w:rsidR="00FE6364" w:rsidRPr="00E047FD" w:rsidRDefault="00FE6364" w:rsidP="007B1822">
            <w:r w:rsidRPr="00E047FD">
              <w:t>Иные выплаты персоналу учреждений,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CEAB7" w14:textId="77777777" w:rsidR="00FE6364" w:rsidRPr="00E047FD" w:rsidRDefault="00FE6364" w:rsidP="007B1822">
            <w:pPr>
              <w:jc w:val="right"/>
              <w:rPr>
                <w:sz w:val="16"/>
                <w:szCs w:val="16"/>
              </w:rPr>
            </w:pPr>
            <w:r w:rsidRPr="00412095">
              <w:rPr>
                <w:sz w:val="16"/>
                <w:szCs w:val="16"/>
              </w:rPr>
              <w:t>2564,00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52BC" w14:textId="77777777" w:rsidR="00FE6364" w:rsidRPr="00233CBB" w:rsidRDefault="00EA2FB0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3D17B" w14:textId="77777777" w:rsidR="00FE6364" w:rsidRPr="00233CBB" w:rsidRDefault="00FE6364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85E0F" w14:textId="77777777" w:rsidR="00FE6364" w:rsidRPr="00E047FD" w:rsidRDefault="00FE6364" w:rsidP="007B1822">
            <w:pPr>
              <w:jc w:val="right"/>
              <w:rPr>
                <w:sz w:val="16"/>
                <w:szCs w:val="16"/>
              </w:rPr>
            </w:pPr>
            <w:r w:rsidRPr="00E047FD">
              <w:rPr>
                <w:sz w:val="16"/>
                <w:szCs w:val="16"/>
              </w:rPr>
              <w:t>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D4164" w14:textId="77777777" w:rsidR="00FE6364" w:rsidRPr="00412095" w:rsidRDefault="00AB65C2" w:rsidP="007B1822">
            <w:pPr>
              <w:jc w:val="right"/>
              <w:rPr>
                <w:sz w:val="16"/>
              </w:rPr>
            </w:pPr>
            <w:r>
              <w:rPr>
                <w:sz w:val="16"/>
              </w:rPr>
              <w:t>-2564,00</w:t>
            </w:r>
          </w:p>
        </w:tc>
      </w:tr>
      <w:tr w:rsidR="00FE6364" w:rsidRPr="00D55C3D" w14:paraId="7349244D" w14:textId="77777777" w:rsidTr="0002338C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E74EA" w14:textId="77777777" w:rsidR="00FE6364" w:rsidRPr="00E047FD" w:rsidRDefault="00FE6364" w:rsidP="007B1822">
            <w:r w:rsidRPr="00E047FD">
              <w:t>Услуги по содержанию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0DB9" w14:textId="77777777" w:rsidR="00FE6364" w:rsidRPr="00E047FD" w:rsidRDefault="00FE6364" w:rsidP="007B1822">
            <w:pPr>
              <w:jc w:val="right"/>
              <w:rPr>
                <w:sz w:val="16"/>
                <w:szCs w:val="16"/>
              </w:rPr>
            </w:pPr>
            <w:r w:rsidRPr="00412095">
              <w:rPr>
                <w:sz w:val="16"/>
                <w:szCs w:val="16"/>
              </w:rPr>
              <w:t>7804,45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34E72" w14:textId="77777777" w:rsidR="00FE6364" w:rsidRPr="00233CBB" w:rsidRDefault="00EA2FB0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25804,45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535E5" w14:textId="77777777" w:rsidR="00FE6364" w:rsidRPr="00233CBB" w:rsidRDefault="00FE6364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25804,45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15ACC" w14:textId="77777777" w:rsidR="00FE6364" w:rsidRPr="00E047FD" w:rsidRDefault="00FE6364" w:rsidP="007B1822">
            <w:pPr>
              <w:jc w:val="right"/>
              <w:rPr>
                <w:sz w:val="16"/>
                <w:szCs w:val="16"/>
              </w:rPr>
            </w:pPr>
            <w:r w:rsidRPr="00E047FD">
              <w:rPr>
                <w:sz w:val="16"/>
                <w:szCs w:val="16"/>
              </w:rPr>
              <w:t>100%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51E52" w14:textId="77777777" w:rsidR="00FE6364" w:rsidRPr="00412095" w:rsidRDefault="00AB65C2" w:rsidP="007B1822">
            <w:pPr>
              <w:jc w:val="right"/>
              <w:rPr>
                <w:sz w:val="16"/>
              </w:rPr>
            </w:pPr>
            <w:r>
              <w:rPr>
                <w:sz w:val="16"/>
              </w:rPr>
              <w:t>+18000,00</w:t>
            </w:r>
          </w:p>
        </w:tc>
      </w:tr>
      <w:tr w:rsidR="00FE6364" w:rsidRPr="00D55C3D" w14:paraId="6B984574" w14:textId="77777777" w:rsidTr="0002338C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2891E" w14:textId="77777777" w:rsidR="00FE6364" w:rsidRPr="00E047FD" w:rsidRDefault="00FE6364" w:rsidP="007B1822">
            <w:r w:rsidRPr="00E047FD">
              <w:t>Прочие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33A82" w14:textId="77777777" w:rsidR="00FE6364" w:rsidRPr="00E047FD" w:rsidRDefault="00FE6364" w:rsidP="007B1822">
            <w:pPr>
              <w:jc w:val="right"/>
              <w:rPr>
                <w:sz w:val="16"/>
                <w:szCs w:val="16"/>
              </w:rPr>
            </w:pPr>
            <w:r w:rsidRPr="00412095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87BAC" w14:textId="77777777" w:rsidR="00FE6364" w:rsidRPr="00233CBB" w:rsidRDefault="00FE6364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D456F" w14:textId="77777777" w:rsidR="00FE6364" w:rsidRPr="00233CBB" w:rsidRDefault="00FE6364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D85E5" w14:textId="77777777" w:rsidR="00FE6364" w:rsidRPr="00E047FD" w:rsidRDefault="00FE6364" w:rsidP="007B1822">
            <w:pPr>
              <w:jc w:val="right"/>
              <w:rPr>
                <w:sz w:val="16"/>
                <w:szCs w:val="16"/>
              </w:rPr>
            </w:pPr>
            <w:r w:rsidRPr="00E047FD">
              <w:rPr>
                <w:sz w:val="16"/>
                <w:szCs w:val="16"/>
              </w:rPr>
              <w:t>00%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6827A" w14:textId="77777777" w:rsidR="00FE6364" w:rsidRPr="00412095" w:rsidRDefault="00AB65C2" w:rsidP="007B1822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E6364" w:rsidRPr="00D55C3D" w14:paraId="367F64DE" w14:textId="77777777" w:rsidTr="0002338C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D69C0" w14:textId="77777777" w:rsidR="00FE6364" w:rsidRPr="00E047FD" w:rsidRDefault="00FE6364" w:rsidP="007B1822">
            <w:pPr>
              <w:rPr>
                <w:b/>
              </w:rPr>
            </w:pPr>
            <w:r w:rsidRPr="00E047FD">
              <w:rPr>
                <w:b/>
              </w:rPr>
              <w:t>Итого программные мероприятия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D945" w14:textId="77777777" w:rsidR="00FE6364" w:rsidRPr="00E047FD" w:rsidRDefault="00FE6364" w:rsidP="007B1822">
            <w:pPr>
              <w:jc w:val="right"/>
              <w:rPr>
                <w:b/>
                <w:sz w:val="16"/>
                <w:szCs w:val="16"/>
              </w:rPr>
            </w:pPr>
            <w:r w:rsidRPr="00412095">
              <w:rPr>
                <w:b/>
                <w:sz w:val="16"/>
                <w:szCs w:val="16"/>
              </w:rPr>
              <w:t>827906,30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202D5" w14:textId="77777777" w:rsidR="00FE6364" w:rsidRPr="00412095" w:rsidRDefault="00EA2FB0" w:rsidP="007B1822">
            <w:pPr>
              <w:jc w:val="right"/>
              <w:rPr>
                <w:b/>
                <w:sz w:val="16"/>
                <w:szCs w:val="16"/>
              </w:rPr>
            </w:pPr>
            <w:r>
              <w:t>835457,96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38C41" w14:textId="77777777" w:rsidR="00FE6364" w:rsidRPr="00FE6364" w:rsidRDefault="00EA2FB0" w:rsidP="007B1822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>
              <w:t>835457,96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88297" w14:textId="77777777" w:rsidR="00FE6364" w:rsidRPr="00E047FD" w:rsidRDefault="00FE6364" w:rsidP="007B1822">
            <w:pPr>
              <w:jc w:val="right"/>
              <w:rPr>
                <w:sz w:val="16"/>
                <w:szCs w:val="16"/>
              </w:rPr>
            </w:pPr>
            <w:r w:rsidRPr="00E047FD">
              <w:rPr>
                <w:sz w:val="16"/>
                <w:szCs w:val="16"/>
              </w:rPr>
              <w:t>100%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6A0B0" w14:textId="77777777" w:rsidR="00FE6364" w:rsidRPr="00412095" w:rsidRDefault="00AB65C2" w:rsidP="007B18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+7551,66</w:t>
            </w:r>
          </w:p>
        </w:tc>
      </w:tr>
    </w:tbl>
    <w:p w14:paraId="504D65D3" w14:textId="77777777" w:rsidR="00973677" w:rsidRPr="00D55C3D" w:rsidRDefault="00973677" w:rsidP="00973677">
      <w:pPr>
        <w:jc w:val="both"/>
        <w:rPr>
          <w:color w:val="2D2C2C"/>
          <w:highlight w:val="yellow"/>
        </w:rPr>
      </w:pPr>
    </w:p>
    <w:p w14:paraId="44482CF0" w14:textId="77777777" w:rsidR="00973677" w:rsidRPr="00D55C3D" w:rsidRDefault="00973677" w:rsidP="00973677">
      <w:pPr>
        <w:jc w:val="both"/>
        <w:rPr>
          <w:highlight w:val="yellow"/>
        </w:rPr>
      </w:pPr>
      <w:r w:rsidRPr="00D55C3D">
        <w:rPr>
          <w:highlight w:val="yellow"/>
        </w:rPr>
        <w:t xml:space="preserve">                                                                                                                                    </w:t>
      </w:r>
    </w:p>
    <w:p w14:paraId="1FF0D280" w14:textId="53878A82" w:rsidR="00973677" w:rsidRPr="00433D73" w:rsidRDefault="00973677" w:rsidP="00973677">
      <w:pPr>
        <w:jc w:val="both"/>
        <w:rPr>
          <w:sz w:val="28"/>
          <w:szCs w:val="28"/>
          <w:highlight w:val="yellow"/>
        </w:rPr>
      </w:pPr>
      <w:r w:rsidRPr="00433D73">
        <w:rPr>
          <w:sz w:val="28"/>
          <w:szCs w:val="28"/>
        </w:rPr>
        <w:t xml:space="preserve">           В соответствии с Бюджетным кодексом </w:t>
      </w:r>
      <w:r w:rsidR="003F193F" w:rsidRPr="00433D73">
        <w:rPr>
          <w:sz w:val="28"/>
          <w:szCs w:val="28"/>
        </w:rPr>
        <w:t>РФ с</w:t>
      </w:r>
      <w:r w:rsidRPr="00433D73">
        <w:rPr>
          <w:sz w:val="28"/>
          <w:szCs w:val="28"/>
        </w:rPr>
        <w:t xml:space="preserve"> 2014 года бюджет сельского поселения формируется и исполняется по му</w:t>
      </w:r>
      <w:r w:rsidR="00E57B7A" w:rsidRPr="00433D73">
        <w:rPr>
          <w:sz w:val="28"/>
          <w:szCs w:val="28"/>
        </w:rPr>
        <w:t>ниципальным программам.  На 2021</w:t>
      </w:r>
      <w:r w:rsidRPr="00433D73">
        <w:rPr>
          <w:sz w:val="28"/>
          <w:szCs w:val="28"/>
        </w:rPr>
        <w:t xml:space="preserve"> год расходы бюджета сельского </w:t>
      </w:r>
      <w:r w:rsidR="003F193F" w:rsidRPr="00433D73">
        <w:rPr>
          <w:sz w:val="28"/>
          <w:szCs w:val="28"/>
        </w:rPr>
        <w:t>поселения запланированы</w:t>
      </w:r>
      <w:r w:rsidRPr="00433D73">
        <w:rPr>
          <w:sz w:val="28"/>
          <w:szCs w:val="28"/>
        </w:rPr>
        <w:t xml:space="preserve"> по 9 муниципальным программам, удельный вес программных мероприятий в структуре бюд</w:t>
      </w:r>
      <w:r w:rsidR="00E57B7A" w:rsidRPr="00433D73">
        <w:rPr>
          <w:sz w:val="28"/>
          <w:szCs w:val="28"/>
        </w:rPr>
        <w:t xml:space="preserve">жета сельского поселения на </w:t>
      </w:r>
      <w:r w:rsidR="00E57B7A" w:rsidRPr="00433D73">
        <w:rPr>
          <w:sz w:val="28"/>
          <w:szCs w:val="28"/>
        </w:rPr>
        <w:lastRenderedPageBreak/>
        <w:t>2021</w:t>
      </w:r>
      <w:r w:rsidRPr="00433D73">
        <w:rPr>
          <w:sz w:val="28"/>
          <w:szCs w:val="28"/>
        </w:rPr>
        <w:t xml:space="preserve"> год составляет 80,12%, удельный вес непрограммных мероприятий – 19,88%.</w:t>
      </w:r>
    </w:p>
    <w:p w14:paraId="74C82DC5" w14:textId="77777777" w:rsidR="00973677" w:rsidRPr="00D55C3D" w:rsidRDefault="00973677" w:rsidP="00973677">
      <w:pPr>
        <w:jc w:val="both"/>
        <w:rPr>
          <w:highlight w:val="yellow"/>
        </w:rPr>
      </w:pPr>
    </w:p>
    <w:p w14:paraId="3E90E464" w14:textId="77777777" w:rsidR="00973677" w:rsidRPr="00FF0D24" w:rsidRDefault="00973677" w:rsidP="00973677">
      <w:pPr>
        <w:jc w:val="right"/>
      </w:pPr>
      <w:r w:rsidRPr="00FF0D24">
        <w:t xml:space="preserve">                 </w:t>
      </w:r>
    </w:p>
    <w:p w14:paraId="579693B0" w14:textId="60EFDF5E" w:rsidR="00973677" w:rsidRPr="00900256" w:rsidRDefault="00973677" w:rsidP="00900256">
      <w:pPr>
        <w:jc w:val="center"/>
        <w:rPr>
          <w:sz w:val="28"/>
          <w:szCs w:val="28"/>
        </w:rPr>
      </w:pPr>
      <w:r w:rsidRPr="00900256">
        <w:rPr>
          <w:b/>
          <w:sz w:val="28"/>
          <w:szCs w:val="28"/>
        </w:rPr>
        <w:t>Показатели исполнени</w:t>
      </w:r>
      <w:r w:rsidR="00AB65C2" w:rsidRPr="00900256">
        <w:rPr>
          <w:b/>
          <w:sz w:val="28"/>
          <w:szCs w:val="28"/>
        </w:rPr>
        <w:t xml:space="preserve">я бюджета по программам </w:t>
      </w:r>
      <w:r w:rsidR="003F193F" w:rsidRPr="00900256">
        <w:rPr>
          <w:b/>
          <w:sz w:val="28"/>
          <w:szCs w:val="28"/>
        </w:rPr>
        <w:t>за 2021</w:t>
      </w:r>
      <w:r w:rsidRPr="00900256">
        <w:rPr>
          <w:b/>
          <w:sz w:val="28"/>
          <w:szCs w:val="28"/>
        </w:rPr>
        <w:t xml:space="preserve"> год</w:t>
      </w:r>
    </w:p>
    <w:p w14:paraId="46ACAC17" w14:textId="77777777" w:rsidR="00973677" w:rsidRPr="00E57B7A" w:rsidRDefault="00973677" w:rsidP="00973677">
      <w:pPr>
        <w:jc w:val="both"/>
        <w:rPr>
          <w:highlight w:val="yellow"/>
        </w:rPr>
      </w:pPr>
      <w:r w:rsidRPr="00E57B7A">
        <w:rPr>
          <w:highlight w:val="yellow"/>
        </w:rPr>
        <w:t xml:space="preserve">   </w:t>
      </w:r>
    </w:p>
    <w:tbl>
      <w:tblPr>
        <w:tblW w:w="5011" w:type="pct"/>
        <w:tblLook w:val="04A0" w:firstRow="1" w:lastRow="0" w:firstColumn="1" w:lastColumn="0" w:noHBand="0" w:noVBand="1"/>
      </w:tblPr>
      <w:tblGrid>
        <w:gridCol w:w="4346"/>
        <w:gridCol w:w="1463"/>
        <w:gridCol w:w="1257"/>
        <w:gridCol w:w="1121"/>
        <w:gridCol w:w="1121"/>
      </w:tblGrid>
      <w:tr w:rsidR="00AB65C2" w:rsidRPr="00E57B7A" w14:paraId="09F0C301" w14:textId="77777777" w:rsidTr="001725FA">
        <w:trPr>
          <w:trHeight w:val="1440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D06F" w14:textId="77777777" w:rsidR="00AB65C2" w:rsidRPr="00900256" w:rsidRDefault="00AB65C2" w:rsidP="007B1822">
            <w:pPr>
              <w:jc w:val="center"/>
              <w:rPr>
                <w:color w:val="000000"/>
                <w:sz w:val="18"/>
                <w:szCs w:val="18"/>
              </w:rPr>
            </w:pPr>
            <w:r w:rsidRPr="00900256">
              <w:rPr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99D" w14:textId="77777777" w:rsidR="00AB65C2" w:rsidRPr="00900256" w:rsidRDefault="00AB65C2" w:rsidP="007B1822">
            <w:pPr>
              <w:jc w:val="center"/>
              <w:rPr>
                <w:color w:val="000000"/>
                <w:sz w:val="18"/>
                <w:szCs w:val="18"/>
              </w:rPr>
            </w:pPr>
            <w:r w:rsidRPr="00900256">
              <w:rPr>
                <w:color w:val="000000"/>
                <w:sz w:val="18"/>
                <w:szCs w:val="18"/>
              </w:rPr>
              <w:t>Код целевой классификации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261A" w14:textId="77777777" w:rsidR="00AB65C2" w:rsidRPr="00900256" w:rsidRDefault="00AB65C2" w:rsidP="007B1822">
            <w:pPr>
              <w:jc w:val="center"/>
              <w:rPr>
                <w:color w:val="000000"/>
                <w:sz w:val="18"/>
                <w:szCs w:val="18"/>
              </w:rPr>
            </w:pPr>
            <w:r w:rsidRPr="00900256">
              <w:rPr>
                <w:color w:val="000000"/>
                <w:sz w:val="18"/>
                <w:szCs w:val="18"/>
              </w:rPr>
              <w:t>План 2021 года, руб.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AE1" w14:textId="0D2E8EE1" w:rsidR="00AB65C2" w:rsidRPr="00900256" w:rsidRDefault="00AB65C2" w:rsidP="007B1822">
            <w:pPr>
              <w:jc w:val="center"/>
              <w:rPr>
                <w:color w:val="000000"/>
                <w:sz w:val="18"/>
                <w:szCs w:val="18"/>
              </w:rPr>
            </w:pPr>
            <w:r w:rsidRPr="00900256">
              <w:rPr>
                <w:color w:val="000000"/>
                <w:sz w:val="18"/>
                <w:szCs w:val="18"/>
              </w:rPr>
              <w:t xml:space="preserve">Исполнено </w:t>
            </w:r>
            <w:r w:rsidR="003F193F" w:rsidRPr="00900256">
              <w:rPr>
                <w:color w:val="000000"/>
                <w:sz w:val="18"/>
                <w:szCs w:val="18"/>
              </w:rPr>
              <w:t>за 2021</w:t>
            </w:r>
            <w:r w:rsidRPr="00900256">
              <w:rPr>
                <w:color w:val="000000"/>
                <w:sz w:val="18"/>
                <w:szCs w:val="18"/>
              </w:rPr>
              <w:t xml:space="preserve"> года, руб.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81C" w14:textId="77777777" w:rsidR="00AB65C2" w:rsidRPr="00900256" w:rsidRDefault="00AB65C2" w:rsidP="007B1822">
            <w:pPr>
              <w:jc w:val="center"/>
              <w:rPr>
                <w:color w:val="000000"/>
                <w:sz w:val="18"/>
                <w:szCs w:val="18"/>
              </w:rPr>
            </w:pPr>
            <w:r w:rsidRPr="00900256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AB65C2" w:rsidRPr="00E57B7A" w14:paraId="640E4642" w14:textId="77777777" w:rsidTr="001725FA">
        <w:trPr>
          <w:trHeight w:val="755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C61E" w14:textId="77777777" w:rsidR="00AB65C2" w:rsidRPr="009C49C7" w:rsidRDefault="00AB65C2" w:rsidP="007B1822">
            <w:pPr>
              <w:rPr>
                <w:color w:val="000000"/>
                <w:sz w:val="18"/>
                <w:szCs w:val="18"/>
              </w:rPr>
            </w:pPr>
            <w:r w:rsidRPr="009C49C7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сельском поселении Нялинское на 2016-2022 годы"»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550C" w14:textId="77777777" w:rsidR="00AB65C2" w:rsidRPr="009C49C7" w:rsidRDefault="00AB65C2" w:rsidP="007B1822">
            <w:pPr>
              <w:rPr>
                <w:color w:val="000000"/>
              </w:rPr>
            </w:pPr>
            <w:r w:rsidRPr="009C49C7">
              <w:rPr>
                <w:color w:val="000000"/>
              </w:rPr>
              <w:t>19.</w:t>
            </w:r>
            <w:r w:rsidRPr="009C49C7">
              <w:t xml:space="preserve"> </w:t>
            </w:r>
            <w:r w:rsidRPr="009C49C7">
              <w:rPr>
                <w:color w:val="000000"/>
              </w:rPr>
              <w:t>0.00.00000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99C8" w14:textId="77777777" w:rsidR="009C49C7" w:rsidRPr="00233CBB" w:rsidRDefault="009C49C7" w:rsidP="00AB65C2">
            <w:pPr>
              <w:rPr>
                <w:bCs/>
                <w:sz w:val="16"/>
                <w:szCs w:val="16"/>
              </w:rPr>
            </w:pPr>
          </w:p>
          <w:p w14:paraId="0C856121" w14:textId="77777777" w:rsidR="009C49C7" w:rsidRPr="00233CBB" w:rsidRDefault="009C49C7" w:rsidP="009C49C7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10306717,25</w:t>
            </w:r>
          </w:p>
          <w:p w14:paraId="73EBEFCC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69E2" w14:textId="77777777" w:rsidR="009C49C7" w:rsidRPr="00233CBB" w:rsidRDefault="009C49C7" w:rsidP="007B1822">
            <w:pPr>
              <w:jc w:val="right"/>
              <w:rPr>
                <w:bCs/>
                <w:sz w:val="16"/>
                <w:szCs w:val="16"/>
              </w:rPr>
            </w:pPr>
          </w:p>
          <w:p w14:paraId="76F9D7D8" w14:textId="77777777" w:rsidR="009C49C7" w:rsidRPr="00233CBB" w:rsidRDefault="009C49C7" w:rsidP="009C49C7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10306717,25</w:t>
            </w:r>
          </w:p>
          <w:p w14:paraId="69DA6404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2AE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AB65C2" w:rsidRPr="00E57B7A" w14:paraId="1DF2DDC3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454B" w14:textId="77777777" w:rsidR="00AB65C2" w:rsidRPr="009C49C7" w:rsidRDefault="00AB65C2" w:rsidP="007B1822">
            <w:pPr>
              <w:rPr>
                <w:color w:val="000000"/>
                <w:sz w:val="18"/>
                <w:szCs w:val="18"/>
              </w:rPr>
            </w:pPr>
            <w:r w:rsidRPr="009C49C7">
              <w:rPr>
                <w:color w:val="000000"/>
                <w:sz w:val="18"/>
                <w:szCs w:val="18"/>
              </w:rPr>
              <w:t>Реализация мероприятий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2019-2021 годы" за счет средств федерального бюджета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16A1" w14:textId="77777777" w:rsidR="00AB65C2" w:rsidRPr="009C49C7" w:rsidRDefault="00AB65C2" w:rsidP="007B1822">
            <w:pPr>
              <w:rPr>
                <w:color w:val="000000"/>
              </w:rPr>
            </w:pPr>
            <w:r w:rsidRPr="009C49C7">
              <w:rPr>
                <w:color w:val="000000"/>
              </w:rPr>
              <w:t>33.</w:t>
            </w:r>
            <w:r w:rsidRPr="009C49C7">
              <w:t xml:space="preserve"> </w:t>
            </w:r>
            <w:r w:rsidRPr="009C49C7">
              <w:rPr>
                <w:color w:val="000000"/>
              </w:rPr>
              <w:t>0.00.00000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E3CC" w14:textId="77777777" w:rsidR="00AB65C2" w:rsidRPr="00233CBB" w:rsidRDefault="009C49C7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108</w:t>
            </w:r>
            <w:r w:rsidR="00AB65C2" w:rsidRPr="00233CBB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9F" w14:textId="77777777" w:rsidR="00AB65C2" w:rsidRPr="00233CBB" w:rsidRDefault="009C49C7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108</w:t>
            </w:r>
            <w:r w:rsidR="00AB65C2" w:rsidRPr="00233CBB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34CA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AB65C2" w:rsidRPr="00E57B7A" w14:paraId="3EF8105C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340C" w14:textId="77777777" w:rsidR="00AB65C2" w:rsidRPr="009C49C7" w:rsidRDefault="00AB65C2" w:rsidP="007B1822">
            <w:pPr>
              <w:rPr>
                <w:color w:val="000000"/>
                <w:sz w:val="18"/>
                <w:szCs w:val="18"/>
              </w:rPr>
            </w:pPr>
            <w:r w:rsidRPr="009C49C7">
              <w:rPr>
                <w:color w:val="000000"/>
                <w:sz w:val="18"/>
                <w:szCs w:val="18"/>
              </w:rPr>
              <w:t>Реализация мероприятий в рамках подпрограммы «Содействие трудоустройству граждан» государственной программы «Поддержка занятости населения»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584B" w14:textId="77777777" w:rsidR="00AB65C2" w:rsidRPr="009C49C7" w:rsidRDefault="00AB65C2" w:rsidP="007B1822">
            <w:pPr>
              <w:rPr>
                <w:color w:val="000000"/>
              </w:rPr>
            </w:pPr>
            <w:r w:rsidRPr="009C49C7">
              <w:rPr>
                <w:color w:val="000000"/>
              </w:rPr>
              <w:t>07.</w:t>
            </w:r>
            <w:r w:rsidRPr="009C49C7">
              <w:t xml:space="preserve"> </w:t>
            </w:r>
            <w:r w:rsidRPr="009C49C7">
              <w:rPr>
                <w:color w:val="000000"/>
              </w:rPr>
              <w:t>0.00.00000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2E55" w14:textId="77777777" w:rsidR="009C49C7" w:rsidRPr="00233CBB" w:rsidRDefault="009C49C7" w:rsidP="009C49C7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597993,47</w:t>
            </w:r>
          </w:p>
          <w:p w14:paraId="43813ABC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1F8E" w14:textId="77777777" w:rsidR="009C49C7" w:rsidRPr="00233CBB" w:rsidRDefault="009C49C7" w:rsidP="009C49C7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597993,47</w:t>
            </w:r>
          </w:p>
          <w:p w14:paraId="3F425B95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4A87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AB65C2" w:rsidRPr="00E57B7A" w14:paraId="194E98BF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61E1" w14:textId="77777777" w:rsidR="00AB65C2" w:rsidRPr="00620725" w:rsidRDefault="00AB65C2" w:rsidP="007B1822">
            <w:pPr>
              <w:rPr>
                <w:color w:val="000000"/>
                <w:sz w:val="18"/>
                <w:szCs w:val="18"/>
              </w:rPr>
            </w:pPr>
            <w:r w:rsidRPr="00620725">
              <w:rPr>
                <w:color w:val="000000"/>
                <w:sz w:val="18"/>
                <w:szCs w:val="18"/>
              </w:rPr>
              <w:t>Реализация мероприятий в рамках муниципальной программы «Обеспечение экологической безопасности Ханты-Мансийского района на 2019 – 2022 годы»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C103" w14:textId="77777777" w:rsidR="00AB65C2" w:rsidRPr="00620725" w:rsidRDefault="00AB65C2" w:rsidP="007B1822">
            <w:pPr>
              <w:rPr>
                <w:color w:val="000000"/>
              </w:rPr>
            </w:pPr>
            <w:r w:rsidRPr="00620725">
              <w:rPr>
                <w:color w:val="000000"/>
              </w:rPr>
              <w:t>15 0.00.00000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8CD9" w14:textId="77777777" w:rsidR="00620725" w:rsidRPr="00233CBB" w:rsidRDefault="00620725" w:rsidP="00620725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742,72</w:t>
            </w:r>
          </w:p>
          <w:p w14:paraId="1B4424DF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2FCB" w14:textId="77777777" w:rsidR="00620725" w:rsidRPr="00233CBB" w:rsidRDefault="00620725" w:rsidP="00620725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742,72</w:t>
            </w:r>
          </w:p>
          <w:p w14:paraId="66013BBC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95F4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AB65C2" w:rsidRPr="00E57B7A" w14:paraId="0E04D1A0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8876" w14:textId="77777777" w:rsidR="00AB65C2" w:rsidRPr="00AB65C2" w:rsidRDefault="00AB65C2" w:rsidP="007B1822">
            <w:pPr>
              <w:rPr>
                <w:color w:val="000000"/>
                <w:sz w:val="18"/>
                <w:szCs w:val="18"/>
              </w:rPr>
            </w:pPr>
            <w:r w:rsidRPr="00AB65C2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</w:p>
          <w:p w14:paraId="67EE1618" w14:textId="77777777" w:rsidR="00AB65C2" w:rsidRPr="00AB65C2" w:rsidRDefault="00AB65C2" w:rsidP="007B1822">
            <w:pPr>
              <w:rPr>
                <w:color w:val="000000"/>
                <w:sz w:val="18"/>
                <w:szCs w:val="18"/>
              </w:rPr>
            </w:pPr>
            <w:r w:rsidRPr="00AB65C2">
              <w:rPr>
                <w:color w:val="000000"/>
                <w:sz w:val="18"/>
                <w:szCs w:val="18"/>
              </w:rPr>
              <w:t>"Защита населения и территорий от чрезвычайных ситуаций, обеспечение пожарной безопасности в сельском поселении Нялинское на 2019-2022 годы"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810B" w14:textId="77777777" w:rsidR="00AB65C2" w:rsidRPr="00AB65C2" w:rsidRDefault="00AB65C2" w:rsidP="007B1822">
            <w:pPr>
              <w:rPr>
                <w:color w:val="000000"/>
              </w:rPr>
            </w:pPr>
            <w:r w:rsidRPr="00AB65C2">
              <w:rPr>
                <w:color w:val="000000"/>
              </w:rPr>
              <w:t>14.</w:t>
            </w:r>
            <w:r w:rsidRPr="00AB65C2">
              <w:t xml:space="preserve"> </w:t>
            </w:r>
            <w:r w:rsidRPr="00AB65C2">
              <w:rPr>
                <w:color w:val="000000"/>
              </w:rPr>
              <w:t>0.00.00000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532C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8018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301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AB65C2" w:rsidRPr="00E57B7A" w14:paraId="4F0BC677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ACCE" w14:textId="77777777" w:rsidR="00AB65C2" w:rsidRPr="00620725" w:rsidRDefault="00AB65C2" w:rsidP="007B1822">
            <w:pPr>
              <w:rPr>
                <w:color w:val="000000"/>
                <w:sz w:val="18"/>
                <w:szCs w:val="18"/>
              </w:rPr>
            </w:pPr>
            <w:r w:rsidRPr="00620725">
              <w:rPr>
                <w:color w:val="000000"/>
                <w:sz w:val="18"/>
                <w:szCs w:val="18"/>
              </w:rPr>
              <w:t>Муниципальная программа 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2019-2022 годы»</w:t>
            </w:r>
          </w:p>
          <w:p w14:paraId="6AF45830" w14:textId="77777777" w:rsidR="00AB65C2" w:rsidRPr="00620725" w:rsidRDefault="00AB65C2" w:rsidP="007B1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2538" w14:textId="77777777" w:rsidR="00AB65C2" w:rsidRPr="00620725" w:rsidRDefault="00AB65C2" w:rsidP="007B1822">
            <w:pPr>
              <w:rPr>
                <w:color w:val="000000"/>
              </w:rPr>
            </w:pPr>
          </w:p>
          <w:p w14:paraId="76E8B1E1" w14:textId="77777777" w:rsidR="00AB65C2" w:rsidRPr="00620725" w:rsidRDefault="00AB65C2" w:rsidP="007B1822">
            <w:pPr>
              <w:rPr>
                <w:color w:val="000000"/>
              </w:rPr>
            </w:pPr>
          </w:p>
          <w:p w14:paraId="57FCEB17" w14:textId="77777777" w:rsidR="00AB65C2" w:rsidRPr="00620725" w:rsidRDefault="00AB65C2" w:rsidP="007B1822">
            <w:pPr>
              <w:rPr>
                <w:color w:val="000000"/>
              </w:rPr>
            </w:pPr>
          </w:p>
          <w:p w14:paraId="1CD3AFFE" w14:textId="77777777" w:rsidR="00AB65C2" w:rsidRPr="00620725" w:rsidRDefault="00AB65C2" w:rsidP="007B1822">
            <w:pPr>
              <w:rPr>
                <w:color w:val="000000"/>
              </w:rPr>
            </w:pPr>
          </w:p>
          <w:p w14:paraId="00136690" w14:textId="77777777" w:rsidR="00AB65C2" w:rsidRPr="00620725" w:rsidRDefault="00AB65C2" w:rsidP="007B1822">
            <w:pPr>
              <w:rPr>
                <w:color w:val="000000"/>
              </w:rPr>
            </w:pPr>
          </w:p>
          <w:p w14:paraId="03525A23" w14:textId="77777777" w:rsidR="00AB65C2" w:rsidRPr="00620725" w:rsidRDefault="00AB65C2" w:rsidP="007B1822">
            <w:pPr>
              <w:rPr>
                <w:color w:val="000000"/>
              </w:rPr>
            </w:pPr>
          </w:p>
          <w:p w14:paraId="0958B08F" w14:textId="77777777" w:rsidR="00AB65C2" w:rsidRPr="00620725" w:rsidRDefault="00AB65C2" w:rsidP="007B1822">
            <w:pPr>
              <w:rPr>
                <w:color w:val="000000"/>
              </w:rPr>
            </w:pPr>
            <w:r w:rsidRPr="00620725">
              <w:rPr>
                <w:color w:val="000000"/>
              </w:rPr>
              <w:t>13.</w:t>
            </w:r>
            <w:r w:rsidRPr="00620725">
              <w:t xml:space="preserve"> </w:t>
            </w:r>
            <w:r w:rsidRPr="00620725">
              <w:rPr>
                <w:color w:val="000000"/>
              </w:rPr>
              <w:t>0.00.00000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15CB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A2C4BD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624C92" w14:textId="77777777" w:rsidR="00620725" w:rsidRPr="00233CBB" w:rsidRDefault="00620725" w:rsidP="00620725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23050,00</w:t>
            </w:r>
          </w:p>
          <w:p w14:paraId="61204292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CA75" w14:textId="77777777" w:rsidR="00620725" w:rsidRPr="00233CBB" w:rsidRDefault="00620725" w:rsidP="00620725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23050,00</w:t>
            </w:r>
          </w:p>
          <w:p w14:paraId="72B1C829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CF0C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AB65C2" w:rsidRPr="00E57B7A" w14:paraId="6FA654F4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AB89" w14:textId="77777777" w:rsidR="00AB65C2" w:rsidRPr="00620725" w:rsidRDefault="00AB65C2" w:rsidP="007B1822">
            <w:pPr>
              <w:rPr>
                <w:color w:val="000000"/>
                <w:sz w:val="18"/>
                <w:szCs w:val="18"/>
              </w:rPr>
            </w:pPr>
            <w:r w:rsidRPr="00620725">
              <w:rPr>
                <w:color w:val="000000"/>
                <w:sz w:val="18"/>
                <w:szCs w:val="18"/>
              </w:rPr>
              <w:t>Муниципальная программа "Комплексное развитие транспортной инфраструктуры сельского поселения Нялинское на 2018-2027 годы"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5441" w14:textId="77777777" w:rsidR="00AB65C2" w:rsidRPr="00620725" w:rsidRDefault="00AB65C2" w:rsidP="007B1822">
            <w:pPr>
              <w:rPr>
                <w:color w:val="000000"/>
              </w:rPr>
            </w:pPr>
            <w:r w:rsidRPr="00620725">
              <w:rPr>
                <w:color w:val="000000"/>
              </w:rPr>
              <w:t>18.</w:t>
            </w:r>
            <w:r w:rsidRPr="00620725">
              <w:t xml:space="preserve"> </w:t>
            </w:r>
            <w:r w:rsidRPr="00620725">
              <w:rPr>
                <w:color w:val="000000"/>
              </w:rPr>
              <w:t>0.00.00000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FEE7" w14:textId="77777777" w:rsidR="00620725" w:rsidRPr="00233CBB" w:rsidRDefault="00620725" w:rsidP="00620725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4949053,41</w:t>
            </w:r>
          </w:p>
          <w:p w14:paraId="7C31D415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3213" w14:textId="77777777" w:rsidR="00620725" w:rsidRPr="00233CBB" w:rsidRDefault="00620725" w:rsidP="00620725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3752243,95</w:t>
            </w:r>
          </w:p>
          <w:p w14:paraId="4F67D3E6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905F4" w14:textId="77777777" w:rsidR="00AB65C2" w:rsidRPr="00233CBB" w:rsidRDefault="00620725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75,8</w:t>
            </w:r>
            <w:r w:rsidR="00AB65C2" w:rsidRPr="00233CBB">
              <w:rPr>
                <w:color w:val="000000"/>
                <w:sz w:val="16"/>
                <w:szCs w:val="16"/>
              </w:rPr>
              <w:t>%</w:t>
            </w:r>
          </w:p>
        </w:tc>
      </w:tr>
      <w:tr w:rsidR="00AB65C2" w:rsidRPr="00E57B7A" w14:paraId="07A4D393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0362" w14:textId="77777777" w:rsidR="00AB65C2" w:rsidRPr="00620725" w:rsidRDefault="00AB65C2" w:rsidP="007B1822">
            <w:pPr>
              <w:rPr>
                <w:color w:val="000000"/>
                <w:sz w:val="18"/>
                <w:szCs w:val="18"/>
              </w:rPr>
            </w:pPr>
            <w:r w:rsidRPr="0062072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</w:p>
          <w:p w14:paraId="768CB26C" w14:textId="77777777" w:rsidR="00AB65C2" w:rsidRPr="00620725" w:rsidRDefault="00AB65C2" w:rsidP="007B1822">
            <w:pPr>
              <w:rPr>
                <w:color w:val="000000"/>
                <w:sz w:val="18"/>
                <w:szCs w:val="18"/>
              </w:rPr>
            </w:pPr>
            <w:r w:rsidRPr="00620725">
              <w:rPr>
                <w:color w:val="000000"/>
                <w:sz w:val="18"/>
                <w:szCs w:val="18"/>
              </w:rPr>
              <w:t>«Развитие субъектов малого и среднего предпринимательства в сельском поселении Нялинское на 2017-2022годы»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5C1B0" w14:textId="77777777" w:rsidR="00AB65C2" w:rsidRPr="00620725" w:rsidRDefault="00AB65C2" w:rsidP="007B1822">
            <w:pPr>
              <w:rPr>
                <w:color w:val="000000"/>
              </w:rPr>
            </w:pPr>
            <w:r w:rsidRPr="00620725">
              <w:rPr>
                <w:color w:val="000000"/>
              </w:rPr>
              <w:t>16.</w:t>
            </w:r>
            <w:r w:rsidRPr="00620725">
              <w:t xml:space="preserve"> </w:t>
            </w:r>
            <w:r w:rsidRPr="00620725">
              <w:rPr>
                <w:color w:val="000000"/>
              </w:rPr>
              <w:t>0.00.00000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3882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9637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7E4A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0,00%</w:t>
            </w:r>
          </w:p>
        </w:tc>
      </w:tr>
      <w:tr w:rsidR="00AB65C2" w:rsidRPr="00E57B7A" w14:paraId="47DA1EAD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5716" w14:textId="77777777" w:rsidR="00AB65C2" w:rsidRPr="00620725" w:rsidRDefault="00AB65C2" w:rsidP="007B1822">
            <w:pPr>
              <w:rPr>
                <w:sz w:val="18"/>
                <w:szCs w:val="18"/>
              </w:rPr>
            </w:pPr>
            <w:r w:rsidRPr="00620725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 на территории сельского поселения Нялинское на 2016-2022годы»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D909" w14:textId="77777777" w:rsidR="00AB65C2" w:rsidRPr="00620725" w:rsidRDefault="00AB65C2" w:rsidP="007B1822">
            <w:r w:rsidRPr="00620725">
              <w:t>34. 0.00.00000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F347" w14:textId="77777777" w:rsidR="00620725" w:rsidRPr="00233CBB" w:rsidRDefault="00620725" w:rsidP="00620725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51000,00</w:t>
            </w:r>
          </w:p>
          <w:p w14:paraId="26D5CFCC" w14:textId="77777777" w:rsidR="00AB65C2" w:rsidRPr="00233CBB" w:rsidRDefault="00AB65C2" w:rsidP="007B18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19940" w14:textId="77777777" w:rsidR="00620725" w:rsidRPr="00233CBB" w:rsidRDefault="00620725" w:rsidP="00620725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51000,00</w:t>
            </w:r>
          </w:p>
          <w:p w14:paraId="33B12BC7" w14:textId="77777777" w:rsidR="00AB65C2" w:rsidRPr="00233CBB" w:rsidRDefault="00AB65C2" w:rsidP="007B18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5121" w14:textId="77777777" w:rsidR="00AB65C2" w:rsidRPr="00233CBB" w:rsidRDefault="00AB65C2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100,00%</w:t>
            </w:r>
          </w:p>
        </w:tc>
      </w:tr>
      <w:tr w:rsidR="00AB65C2" w:rsidRPr="00E57B7A" w14:paraId="2928EAA9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BBD3" w14:textId="77777777" w:rsidR="00AB65C2" w:rsidRPr="00620725" w:rsidRDefault="00AB65C2" w:rsidP="007B1822">
            <w:pPr>
              <w:rPr>
                <w:sz w:val="18"/>
                <w:szCs w:val="18"/>
              </w:rPr>
            </w:pPr>
            <w:r w:rsidRPr="00620725">
              <w:rPr>
                <w:sz w:val="18"/>
                <w:szCs w:val="18"/>
              </w:rPr>
              <w:t>Реализация мероприятий по содержанию вертолетных площадок в рамках муниципальной программы «Развитие транспортной системы на территории Ханты-Мансийского района на 2019-2022 годы»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537D" w14:textId="77777777" w:rsidR="00AB65C2" w:rsidRPr="00620725" w:rsidRDefault="00AB65C2" w:rsidP="007B1822">
            <w:r w:rsidRPr="00620725">
              <w:t>18. 0.00.00000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A0FB" w14:textId="77777777" w:rsidR="00AB65C2" w:rsidRPr="00233CBB" w:rsidRDefault="00AB65C2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30</w:t>
            </w:r>
            <w:r w:rsidR="00620725" w:rsidRPr="00233CBB">
              <w:rPr>
                <w:sz w:val="16"/>
                <w:szCs w:val="16"/>
              </w:rPr>
              <w:t>3276,66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63FE" w14:textId="77777777" w:rsidR="00AB65C2" w:rsidRPr="00233CBB" w:rsidRDefault="00AB65C2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30</w:t>
            </w:r>
            <w:r w:rsidR="00620725" w:rsidRPr="00233CBB">
              <w:rPr>
                <w:sz w:val="16"/>
                <w:szCs w:val="16"/>
              </w:rPr>
              <w:t>3276,66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D0AEC" w14:textId="77777777" w:rsidR="00AB65C2" w:rsidRPr="00233CBB" w:rsidRDefault="00AB65C2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100,00%</w:t>
            </w:r>
          </w:p>
        </w:tc>
      </w:tr>
      <w:tr w:rsidR="00AB65C2" w:rsidRPr="00E57B7A" w14:paraId="2D71DAD2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1097" w14:textId="77777777" w:rsidR="00AB65C2" w:rsidRPr="00900256" w:rsidRDefault="00AB65C2" w:rsidP="007B1822">
            <w:pPr>
              <w:rPr>
                <w:sz w:val="18"/>
                <w:szCs w:val="18"/>
              </w:rPr>
            </w:pPr>
            <w:r w:rsidRPr="00900256">
              <w:rPr>
                <w:sz w:val="18"/>
                <w:szCs w:val="18"/>
              </w:rPr>
              <w:lastRenderedPageBreak/>
              <w:t>Реализация мероприятий в рамках муниципальной программы «Молодое поколение Ханты-Мансийского района на 2019-2022 годы»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C375D" w14:textId="77777777" w:rsidR="00AB65C2" w:rsidRPr="00900256" w:rsidRDefault="00AB65C2" w:rsidP="007B1822">
            <w:r w:rsidRPr="00900256">
              <w:t>32. 0.00.00000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C1B4" w14:textId="77777777" w:rsidR="00AB65C2" w:rsidRPr="00233CBB" w:rsidRDefault="00900256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869309,18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E4D7" w14:textId="77777777" w:rsidR="00AB65C2" w:rsidRPr="00233CBB" w:rsidRDefault="00900256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869309,18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ECC4" w14:textId="77777777" w:rsidR="00AB65C2" w:rsidRPr="00233CBB" w:rsidRDefault="00AB65C2" w:rsidP="007B1822">
            <w:pPr>
              <w:jc w:val="right"/>
              <w:rPr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100,00%</w:t>
            </w:r>
          </w:p>
        </w:tc>
      </w:tr>
      <w:tr w:rsidR="00AB65C2" w:rsidRPr="00E57B7A" w14:paraId="504EC2FB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65F0" w14:textId="77777777" w:rsidR="00AB65C2" w:rsidRPr="007F77B0" w:rsidRDefault="00AB65C2" w:rsidP="007B1822">
            <w:pPr>
              <w:rPr>
                <w:color w:val="000000"/>
                <w:sz w:val="18"/>
                <w:szCs w:val="18"/>
              </w:rPr>
            </w:pPr>
            <w:r w:rsidRPr="007F77B0">
              <w:rPr>
                <w:color w:val="000000"/>
                <w:sz w:val="18"/>
                <w:szCs w:val="18"/>
              </w:rPr>
              <w:t>Муниципальная программа "Комплексное развитие культуры, физической культуры и спорта в сельском поселении Нялинское на 2016-2022 годы"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4BC7" w14:textId="77777777" w:rsidR="00AB65C2" w:rsidRPr="007F77B0" w:rsidRDefault="00AB65C2" w:rsidP="007B1822">
            <w:pPr>
              <w:rPr>
                <w:color w:val="000000"/>
              </w:rPr>
            </w:pPr>
            <w:r w:rsidRPr="007F77B0">
              <w:rPr>
                <w:color w:val="000000"/>
              </w:rPr>
              <w:t>51.</w:t>
            </w:r>
            <w:r w:rsidRPr="007F77B0">
              <w:t xml:space="preserve"> </w:t>
            </w:r>
            <w:r w:rsidRPr="007F77B0">
              <w:rPr>
                <w:color w:val="000000"/>
              </w:rPr>
              <w:t>0.00.00000</w:t>
            </w:r>
          </w:p>
          <w:p w14:paraId="3A92F5D9" w14:textId="77777777" w:rsidR="00AB65C2" w:rsidRPr="007F77B0" w:rsidRDefault="00AB65C2" w:rsidP="007B1822">
            <w:pPr>
              <w:rPr>
                <w:color w:val="000000"/>
              </w:rPr>
            </w:pPr>
            <w:r w:rsidRPr="007F77B0">
              <w:rPr>
                <w:color w:val="000000"/>
              </w:rPr>
              <w:t>52.</w:t>
            </w:r>
            <w:r w:rsidRPr="007F77B0">
              <w:t xml:space="preserve"> </w:t>
            </w:r>
            <w:r w:rsidRPr="007F77B0">
              <w:rPr>
                <w:color w:val="000000"/>
              </w:rPr>
              <w:t>0.00.00000</w:t>
            </w:r>
          </w:p>
          <w:p w14:paraId="32EE56AE" w14:textId="77777777" w:rsidR="00AB65C2" w:rsidRPr="007F77B0" w:rsidRDefault="00AB65C2" w:rsidP="007B1822">
            <w:pPr>
              <w:rPr>
                <w:color w:val="000000"/>
              </w:rPr>
            </w:pPr>
          </w:p>
          <w:p w14:paraId="7C802AAC" w14:textId="77777777" w:rsidR="00AB65C2" w:rsidRPr="007F77B0" w:rsidRDefault="00AB65C2" w:rsidP="007B1822">
            <w:pPr>
              <w:rPr>
                <w:color w:val="00000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040A" w14:textId="77777777" w:rsidR="007F77B0" w:rsidRPr="00233CBB" w:rsidRDefault="007F77B0" w:rsidP="007F77B0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9814875,70</w:t>
            </w:r>
          </w:p>
          <w:p w14:paraId="6E91E1B3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89B5" w14:textId="77777777" w:rsidR="007F77B0" w:rsidRPr="00233CBB" w:rsidRDefault="007F77B0" w:rsidP="007F77B0">
            <w:pPr>
              <w:jc w:val="right"/>
              <w:rPr>
                <w:bCs/>
                <w:sz w:val="16"/>
                <w:szCs w:val="16"/>
              </w:rPr>
            </w:pPr>
            <w:r w:rsidRPr="00233CBB">
              <w:rPr>
                <w:bCs/>
                <w:sz w:val="16"/>
                <w:szCs w:val="16"/>
              </w:rPr>
              <w:t>8014875,70</w:t>
            </w:r>
          </w:p>
          <w:p w14:paraId="438BE45B" w14:textId="77777777" w:rsidR="00AB65C2" w:rsidRPr="00233CBB" w:rsidRDefault="00AB65C2" w:rsidP="007B1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45DC8" w14:textId="77777777" w:rsidR="00AB65C2" w:rsidRPr="00233CBB" w:rsidRDefault="007F77B0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81,7</w:t>
            </w:r>
            <w:r w:rsidR="00AB65C2" w:rsidRPr="00233CBB">
              <w:rPr>
                <w:color w:val="000000"/>
                <w:sz w:val="16"/>
                <w:szCs w:val="16"/>
              </w:rPr>
              <w:t>%</w:t>
            </w:r>
          </w:p>
        </w:tc>
      </w:tr>
      <w:tr w:rsidR="00AB65C2" w:rsidRPr="00E57B7A" w14:paraId="51706A80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04A7" w14:textId="0C620830" w:rsidR="00AB65C2" w:rsidRPr="00233CBB" w:rsidRDefault="003F193F" w:rsidP="007B18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CBB">
              <w:rPr>
                <w:b/>
                <w:bCs/>
                <w:color w:val="000000"/>
                <w:sz w:val="18"/>
                <w:szCs w:val="18"/>
              </w:rPr>
              <w:t>Итого по</w:t>
            </w:r>
            <w:r w:rsidR="00AB65C2" w:rsidRPr="00233CBB">
              <w:rPr>
                <w:b/>
                <w:bCs/>
                <w:color w:val="000000"/>
                <w:sz w:val="18"/>
                <w:szCs w:val="18"/>
              </w:rPr>
              <w:t xml:space="preserve"> программным расходам</w:t>
            </w:r>
          </w:p>
          <w:p w14:paraId="6E0E62F7" w14:textId="77777777" w:rsidR="00AB65C2" w:rsidRPr="00233CBB" w:rsidRDefault="00AB65C2" w:rsidP="007B18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797F0" w14:textId="77777777" w:rsidR="00AB65C2" w:rsidRPr="00E57B7A" w:rsidRDefault="00AB65C2" w:rsidP="007B1822">
            <w:pPr>
              <w:rPr>
                <w:color w:val="000000"/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CB5EC" w14:textId="77777777" w:rsidR="00AB65C2" w:rsidRPr="00233CBB" w:rsidRDefault="00233CBB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27243818,39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C924" w14:textId="77777777" w:rsidR="00AB65C2" w:rsidRPr="00233CBB" w:rsidRDefault="00233CBB" w:rsidP="007B1822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33CBB">
              <w:rPr>
                <w:color w:val="000000"/>
                <w:sz w:val="16"/>
                <w:szCs w:val="16"/>
              </w:rPr>
              <w:t>24247</w:t>
            </w:r>
            <w:r w:rsidR="004B0644" w:rsidRPr="00233CBB">
              <w:rPr>
                <w:color w:val="000000"/>
                <w:sz w:val="16"/>
                <w:szCs w:val="16"/>
              </w:rPr>
              <w:t>008,93</w:t>
            </w:r>
            <w:r w:rsidR="00900256" w:rsidRPr="00233CB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062F0" w14:textId="77777777" w:rsidR="00AB65C2" w:rsidRPr="00233CBB" w:rsidRDefault="00233CBB" w:rsidP="00233CBB">
            <w:pPr>
              <w:jc w:val="center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89,00</w:t>
            </w:r>
            <w:r w:rsidR="00AB65C2" w:rsidRPr="00233CBB">
              <w:rPr>
                <w:color w:val="000000"/>
                <w:sz w:val="16"/>
                <w:szCs w:val="16"/>
              </w:rPr>
              <w:t>%</w:t>
            </w:r>
          </w:p>
        </w:tc>
      </w:tr>
      <w:tr w:rsidR="00AB65C2" w:rsidRPr="00E57B7A" w14:paraId="4E426385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9E1E" w14:textId="77777777" w:rsidR="00AB65C2" w:rsidRPr="00233CBB" w:rsidRDefault="00AB65C2" w:rsidP="007B18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CBB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  <w:p w14:paraId="3F68DB23" w14:textId="77777777" w:rsidR="00AB65C2" w:rsidRPr="00233CBB" w:rsidRDefault="00AB65C2" w:rsidP="007B18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9952" w14:textId="77777777" w:rsidR="00AB65C2" w:rsidRPr="00E57B7A" w:rsidRDefault="00AB65C2" w:rsidP="007B1822">
            <w:pPr>
              <w:rPr>
                <w:color w:val="000000"/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9CD5" w14:textId="77777777" w:rsidR="00AB65C2" w:rsidRPr="00233CBB" w:rsidRDefault="00233CBB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9251989,24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5A23" w14:textId="77777777" w:rsidR="00AB65C2" w:rsidRPr="00233CBB" w:rsidRDefault="00233CBB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5792896,06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EAD9" w14:textId="77777777" w:rsidR="00AB65C2" w:rsidRPr="00233CBB" w:rsidRDefault="00233CBB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62,61</w:t>
            </w:r>
            <w:r w:rsidR="00AB65C2" w:rsidRPr="00233CBB">
              <w:rPr>
                <w:color w:val="000000"/>
                <w:sz w:val="16"/>
                <w:szCs w:val="16"/>
              </w:rPr>
              <w:t>%</w:t>
            </w:r>
          </w:p>
        </w:tc>
      </w:tr>
      <w:tr w:rsidR="00AB65C2" w:rsidRPr="00E57B7A" w14:paraId="35D1447C" w14:textId="77777777" w:rsidTr="001725FA">
        <w:trPr>
          <w:trHeight w:val="829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B33D" w14:textId="77777777" w:rsidR="00AB65C2" w:rsidRPr="00233CBB" w:rsidRDefault="00AB65C2" w:rsidP="007B18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41927C5" w14:textId="77777777" w:rsidR="00AB65C2" w:rsidRPr="00233CBB" w:rsidRDefault="00AB65C2" w:rsidP="007B1822">
            <w:pPr>
              <w:jc w:val="center"/>
              <w:rPr>
                <w:color w:val="000000"/>
                <w:sz w:val="18"/>
                <w:szCs w:val="18"/>
              </w:rPr>
            </w:pPr>
            <w:r w:rsidRPr="00233CB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766A9" w14:textId="77777777" w:rsidR="00AB65C2" w:rsidRPr="00E57B7A" w:rsidRDefault="00AB65C2" w:rsidP="007B1822">
            <w:pPr>
              <w:rPr>
                <w:color w:val="000000"/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6724" w14:textId="77777777" w:rsidR="00AB65C2" w:rsidRPr="00233CBB" w:rsidRDefault="00233CBB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36495807,63</w:t>
            </w:r>
            <w:r w:rsidR="004B0644" w:rsidRPr="00233CBB">
              <w:rPr>
                <w:sz w:val="16"/>
                <w:szCs w:val="16"/>
              </w:rPr>
              <w:t>,60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B2C3" w14:textId="77777777" w:rsidR="00AB65C2" w:rsidRPr="00233CBB" w:rsidRDefault="004B0644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sz w:val="16"/>
                <w:szCs w:val="16"/>
              </w:rPr>
              <w:t>30029904,99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D9EC8" w14:textId="77777777" w:rsidR="00AB65C2" w:rsidRPr="00233CBB" w:rsidRDefault="00233CBB" w:rsidP="007B1822">
            <w:pPr>
              <w:jc w:val="right"/>
              <w:rPr>
                <w:color w:val="000000"/>
                <w:sz w:val="16"/>
                <w:szCs w:val="16"/>
              </w:rPr>
            </w:pPr>
            <w:r w:rsidRPr="00233CBB">
              <w:rPr>
                <w:color w:val="000000"/>
                <w:sz w:val="16"/>
                <w:szCs w:val="16"/>
              </w:rPr>
              <w:t>82,28</w:t>
            </w:r>
            <w:r w:rsidR="00AB65C2" w:rsidRPr="00233CBB">
              <w:rPr>
                <w:color w:val="000000"/>
                <w:sz w:val="16"/>
                <w:szCs w:val="16"/>
              </w:rPr>
              <w:t>%</w:t>
            </w:r>
          </w:p>
        </w:tc>
      </w:tr>
    </w:tbl>
    <w:p w14:paraId="383D1D1E" w14:textId="77777777" w:rsidR="00973677" w:rsidRPr="00E57B7A" w:rsidRDefault="00973677" w:rsidP="00973677">
      <w:pPr>
        <w:jc w:val="both"/>
        <w:rPr>
          <w:color w:val="2D2C2C"/>
          <w:highlight w:val="yellow"/>
        </w:rPr>
      </w:pPr>
      <w:r w:rsidRPr="00E57B7A">
        <w:rPr>
          <w:color w:val="2D2C2C"/>
          <w:highlight w:val="yellow"/>
        </w:rPr>
        <w:t xml:space="preserve">  </w:t>
      </w:r>
    </w:p>
    <w:p w14:paraId="223F0DA0" w14:textId="746192DA" w:rsidR="00233CBB" w:rsidRPr="0002338C" w:rsidRDefault="00973677" w:rsidP="0002338C">
      <w:pPr>
        <w:spacing w:before="120" w:after="120"/>
        <w:jc w:val="both"/>
      </w:pPr>
      <w:r w:rsidRPr="00233CBB">
        <w:rPr>
          <w:b/>
          <w:i/>
        </w:rPr>
        <w:t>Структура исполне</w:t>
      </w:r>
      <w:r w:rsidR="007F77B0" w:rsidRPr="00233CBB">
        <w:rPr>
          <w:b/>
          <w:i/>
        </w:rPr>
        <w:t xml:space="preserve">ния </w:t>
      </w:r>
      <w:r w:rsidR="003F193F" w:rsidRPr="00233CBB">
        <w:rPr>
          <w:b/>
          <w:i/>
        </w:rPr>
        <w:t>расходов в</w:t>
      </w:r>
      <w:r w:rsidR="007F77B0" w:rsidRPr="00233CBB">
        <w:rPr>
          <w:b/>
          <w:i/>
        </w:rPr>
        <w:t xml:space="preserve"> сравнение с 2021</w:t>
      </w:r>
      <w:r w:rsidRPr="00233CBB">
        <w:rPr>
          <w:b/>
          <w:i/>
        </w:rPr>
        <w:t xml:space="preserve"> годом представлена в таблице</w:t>
      </w:r>
      <w:r w:rsidRPr="00233CBB">
        <w:t xml:space="preserve"> №2</w:t>
      </w:r>
    </w:p>
    <w:p w14:paraId="67FA7EA7" w14:textId="77777777" w:rsidR="00D07E23" w:rsidRPr="000B7802" w:rsidRDefault="00D07E23" w:rsidP="00D07E23">
      <w:pPr>
        <w:widowControl/>
        <w:autoSpaceDE/>
        <w:autoSpaceDN/>
        <w:adjustRightInd/>
        <w:ind w:firstLine="426"/>
        <w:contextualSpacing/>
        <w:jc w:val="both"/>
        <w:rPr>
          <w:sz w:val="28"/>
          <w:szCs w:val="28"/>
          <w:lang w:eastAsia="en-US"/>
        </w:rPr>
      </w:pPr>
    </w:p>
    <w:p w14:paraId="0FD9AA1B" w14:textId="77777777" w:rsidR="00D07E23" w:rsidRPr="000B7802" w:rsidRDefault="00D07E23" w:rsidP="00D07E23">
      <w:pPr>
        <w:widowControl/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0B7802">
        <w:rPr>
          <w:b/>
          <w:color w:val="000000" w:themeColor="text1"/>
          <w:sz w:val="28"/>
          <w:szCs w:val="28"/>
          <w:lang w:eastAsia="en-US"/>
        </w:rPr>
        <w:t xml:space="preserve">Содействие в развитии производства, создание условий для малого и среднего предпринимательства </w:t>
      </w:r>
    </w:p>
    <w:p w14:paraId="2C5F94B1" w14:textId="77777777" w:rsidR="00D07E23" w:rsidRPr="000B7802" w:rsidRDefault="00D07E23" w:rsidP="00D07E23">
      <w:pPr>
        <w:widowControl/>
        <w:autoSpaceDE/>
        <w:autoSpaceDN/>
        <w:adjustRightInd/>
        <w:ind w:firstLine="426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14:paraId="69D81DB2" w14:textId="77777777" w:rsidR="00D07E23" w:rsidRPr="000B7802" w:rsidRDefault="00D07E23" w:rsidP="00233CB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>Администрацией поселения утвержден и ведется перечень муниципального имущества, предназначенного для предоставления в аренду субъектам малого и среднего предпринимательства. При расчете размера арендной платы за указанное имущество применяются понижающие коэффициенты. Из состава Перечня 2 объекта находятся в аренде у ИП.</w:t>
      </w:r>
    </w:p>
    <w:p w14:paraId="22F815E0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rPr>
          <w:sz w:val="28"/>
          <w:szCs w:val="28"/>
          <w:lang w:eastAsia="en-US"/>
        </w:rPr>
      </w:pPr>
    </w:p>
    <w:p w14:paraId="226BEE8B" w14:textId="77777777" w:rsidR="00D07E23" w:rsidRPr="000B7802" w:rsidRDefault="00D07E23" w:rsidP="00233CB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 xml:space="preserve">Предпринимателям бесплатно предоставляется место для ведения ярмарочной и уличной торговли. Проводятся праздничные ярмарки. </w:t>
      </w:r>
    </w:p>
    <w:p w14:paraId="21AB1EDE" w14:textId="77777777" w:rsidR="00D07E23" w:rsidRPr="000B7802" w:rsidRDefault="00D07E23" w:rsidP="00233CB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 xml:space="preserve">В зимний период регулярно проводят выездную торговлю </w:t>
      </w:r>
    </w:p>
    <w:p w14:paraId="3CCBF25B" w14:textId="77777777" w:rsidR="00D07E23" w:rsidRPr="000B7802" w:rsidRDefault="00D07E23" w:rsidP="00233CB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 xml:space="preserve">мясной продукцией КФХ Ярки, </w:t>
      </w:r>
    </w:p>
    <w:p w14:paraId="771D6060" w14:textId="77777777" w:rsidR="00D07E23" w:rsidRPr="000B7802" w:rsidRDefault="00D07E23" w:rsidP="00233CB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>молочной и мясной продукцией КФХ Богдашка,</w:t>
      </w:r>
    </w:p>
    <w:p w14:paraId="3D07427A" w14:textId="198D620C" w:rsidR="00D07E23" w:rsidRPr="000B7802" w:rsidRDefault="00D07E23" w:rsidP="00233CB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 xml:space="preserve">бензином </w:t>
      </w:r>
      <w:r w:rsidR="003F193F">
        <w:rPr>
          <w:sz w:val="28"/>
          <w:szCs w:val="28"/>
          <w:lang w:eastAsia="en-US"/>
        </w:rPr>
        <w:t>Иртыш нефтепродукт</w:t>
      </w:r>
    </w:p>
    <w:p w14:paraId="1AC98C53" w14:textId="585A3677" w:rsidR="00D07E23" w:rsidRPr="000B7802" w:rsidRDefault="00D07E23" w:rsidP="00D07E23">
      <w:pPr>
        <w:widowControl/>
        <w:tabs>
          <w:tab w:val="left" w:pos="567"/>
        </w:tabs>
        <w:autoSpaceDE/>
        <w:autoSpaceDN/>
        <w:adjustRightInd/>
        <w:contextualSpacing/>
        <w:rPr>
          <w:color w:val="000000" w:themeColor="text1"/>
          <w:sz w:val="28"/>
          <w:szCs w:val="28"/>
          <w:lang w:eastAsia="en-US"/>
        </w:rPr>
      </w:pPr>
    </w:p>
    <w:p w14:paraId="41191342" w14:textId="77777777" w:rsidR="00D07E23" w:rsidRPr="000B7802" w:rsidRDefault="00D07E23" w:rsidP="00D07E23">
      <w:pPr>
        <w:widowControl/>
        <w:autoSpaceDE/>
        <w:autoSpaceDN/>
        <w:adjustRightInd/>
        <w:contextualSpacing/>
        <w:jc w:val="center"/>
        <w:rPr>
          <w:b/>
          <w:color w:val="FF0000"/>
          <w:sz w:val="28"/>
          <w:szCs w:val="28"/>
          <w:lang w:eastAsia="en-US"/>
        </w:rPr>
      </w:pPr>
    </w:p>
    <w:p w14:paraId="7A04B346" w14:textId="77777777" w:rsidR="00D07E23" w:rsidRPr="000B7802" w:rsidRDefault="00D07E23" w:rsidP="00D07E23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0B7802">
        <w:rPr>
          <w:b/>
          <w:sz w:val="28"/>
          <w:szCs w:val="28"/>
          <w:lang w:eastAsia="en-US"/>
        </w:rPr>
        <w:t xml:space="preserve">7. Итоги деятельности администрации </w:t>
      </w:r>
    </w:p>
    <w:p w14:paraId="215E7EA4" w14:textId="77777777" w:rsidR="00D07E23" w:rsidRPr="000B7802" w:rsidRDefault="00D07E23" w:rsidP="00D07E23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0B7802">
        <w:rPr>
          <w:b/>
          <w:sz w:val="28"/>
          <w:szCs w:val="28"/>
          <w:lang w:eastAsia="en-US"/>
        </w:rPr>
        <w:t xml:space="preserve">сельского поселения </w:t>
      </w:r>
    </w:p>
    <w:p w14:paraId="412D16F2" w14:textId="77777777" w:rsidR="00D07E23" w:rsidRPr="000B7802" w:rsidRDefault="00D07E23" w:rsidP="00D07E23">
      <w:pPr>
        <w:widowControl/>
        <w:autoSpaceDE/>
        <w:autoSpaceDN/>
        <w:adjustRightInd/>
        <w:ind w:firstLine="426"/>
        <w:contextualSpacing/>
        <w:jc w:val="both"/>
        <w:rPr>
          <w:b/>
          <w:sz w:val="28"/>
          <w:szCs w:val="28"/>
          <w:lang w:eastAsia="en-US"/>
        </w:rPr>
      </w:pPr>
    </w:p>
    <w:p w14:paraId="79D612AF" w14:textId="32754E09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 xml:space="preserve">Все вышеперечисленные полномочия выполнялись </w:t>
      </w:r>
      <w:r w:rsidR="003F193F" w:rsidRPr="000B7802">
        <w:rPr>
          <w:sz w:val="28"/>
          <w:szCs w:val="28"/>
          <w:lang w:eastAsia="en-US"/>
        </w:rPr>
        <w:t>сотрудниками администрации</w:t>
      </w:r>
      <w:r w:rsidRPr="000B7802">
        <w:rPr>
          <w:sz w:val="28"/>
          <w:szCs w:val="28"/>
          <w:lang w:eastAsia="en-US"/>
        </w:rPr>
        <w:t xml:space="preserve"> сельского поселения и </w:t>
      </w:r>
      <w:r w:rsidR="003F193F" w:rsidRPr="000B7802">
        <w:rPr>
          <w:sz w:val="28"/>
          <w:szCs w:val="28"/>
          <w:lang w:eastAsia="en-US"/>
        </w:rPr>
        <w:t>работниками подведомственных</w:t>
      </w:r>
      <w:r w:rsidRPr="000B7802">
        <w:rPr>
          <w:sz w:val="28"/>
          <w:szCs w:val="28"/>
          <w:lang w:eastAsia="en-US"/>
        </w:rPr>
        <w:t xml:space="preserve"> учреждений.</w:t>
      </w:r>
    </w:p>
    <w:p w14:paraId="2497BC70" w14:textId="77777777" w:rsidR="00D07E23" w:rsidRPr="000B7802" w:rsidRDefault="000B7802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 xml:space="preserve">В аппарате АСП </w:t>
      </w:r>
      <w:r w:rsidR="008061F6">
        <w:rPr>
          <w:sz w:val="28"/>
          <w:szCs w:val="28"/>
          <w:lang w:eastAsia="en-US"/>
        </w:rPr>
        <w:t>Нялинское за 2021</w:t>
      </w:r>
      <w:r w:rsidR="00D07E23" w:rsidRPr="000B7802">
        <w:rPr>
          <w:sz w:val="28"/>
          <w:szCs w:val="28"/>
          <w:lang w:eastAsia="en-US"/>
        </w:rPr>
        <w:t xml:space="preserve"> год </w:t>
      </w:r>
    </w:p>
    <w:p w14:paraId="6C24C7B6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</w:p>
    <w:p w14:paraId="5A0E85B4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>проведено:</w:t>
      </w:r>
    </w:p>
    <w:p w14:paraId="7A2C3C81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>По делам ГО и ЧС</w:t>
      </w:r>
    </w:p>
    <w:p w14:paraId="0E1A1335" w14:textId="77777777" w:rsidR="00D07E23" w:rsidRPr="000B7802" w:rsidRDefault="00070B85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- 7</w:t>
      </w:r>
      <w:r w:rsidR="00D07E23" w:rsidRPr="000B7802">
        <w:rPr>
          <w:sz w:val="28"/>
          <w:szCs w:val="28"/>
          <w:lang w:eastAsia="en-US"/>
        </w:rPr>
        <w:t xml:space="preserve"> заседаний КЧС и ОПБ</w:t>
      </w:r>
    </w:p>
    <w:p w14:paraId="195F92ED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lastRenderedPageBreak/>
        <w:t xml:space="preserve">- 1 объектовая тренировка </w:t>
      </w:r>
    </w:p>
    <w:p w14:paraId="02944A32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</w:p>
    <w:p w14:paraId="0DEF0735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802">
        <w:rPr>
          <w:rFonts w:eastAsia="Calibri"/>
          <w:sz w:val="28"/>
          <w:szCs w:val="28"/>
          <w:lang w:eastAsia="en-US"/>
        </w:rPr>
        <w:t>издано:</w:t>
      </w:r>
    </w:p>
    <w:p w14:paraId="25F421B9" w14:textId="77777777" w:rsidR="00D07E23" w:rsidRPr="000B7802" w:rsidRDefault="00070B85" w:rsidP="00D07E2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Постановлений – 64</w:t>
      </w:r>
    </w:p>
    <w:p w14:paraId="21BE79CB" w14:textId="77777777" w:rsidR="00D07E23" w:rsidRPr="000B7802" w:rsidRDefault="00070B85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Распоряжений – 301</w:t>
      </w:r>
    </w:p>
    <w:p w14:paraId="23533471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>В том числе:</w:t>
      </w:r>
    </w:p>
    <w:p w14:paraId="4A0FA8C5" w14:textId="77777777" w:rsidR="00D07E23" w:rsidRPr="000B7802" w:rsidRDefault="00070B85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основной деятельности – 151</w:t>
      </w:r>
    </w:p>
    <w:p w14:paraId="55CA5F9D" w14:textId="77777777" w:rsidR="00D07E23" w:rsidRPr="000B7802" w:rsidRDefault="00070B85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личному составу – 67</w:t>
      </w:r>
    </w:p>
    <w:p w14:paraId="4FC2DFE7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 xml:space="preserve">приказы на отпуска и </w:t>
      </w:r>
      <w:r w:rsidR="00070B85">
        <w:rPr>
          <w:sz w:val="28"/>
          <w:szCs w:val="28"/>
          <w:lang w:eastAsia="en-US"/>
        </w:rPr>
        <w:t>командировки – 83</w:t>
      </w:r>
    </w:p>
    <w:p w14:paraId="021480E8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</w:p>
    <w:p w14:paraId="67A1EB8B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 xml:space="preserve">Поступило в АСП Нялинское </w:t>
      </w:r>
    </w:p>
    <w:p w14:paraId="49D6143B" w14:textId="77777777" w:rsidR="00D07E23" w:rsidRPr="000B7802" w:rsidRDefault="00AD365D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 xml:space="preserve"> </w:t>
      </w:r>
    </w:p>
    <w:p w14:paraId="34D2F905" w14:textId="77777777" w:rsidR="00D07E23" w:rsidRPr="000B7802" w:rsidRDefault="00AD365D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>- 11</w:t>
      </w:r>
      <w:r w:rsidR="00D07E23" w:rsidRPr="000B7802">
        <w:rPr>
          <w:sz w:val="28"/>
          <w:szCs w:val="28"/>
          <w:lang w:eastAsia="en-US"/>
        </w:rPr>
        <w:t xml:space="preserve"> единиц заявлений от граждан (письменных, устных нет)</w:t>
      </w:r>
    </w:p>
    <w:p w14:paraId="1CA809A3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</w:p>
    <w:p w14:paraId="75867D5D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>Подготовлено и направлено специалистами АСП Нялинское:</w:t>
      </w:r>
    </w:p>
    <w:p w14:paraId="4384601B" w14:textId="77777777" w:rsidR="00D07E23" w:rsidRPr="000B7802" w:rsidRDefault="00AD365D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>- 850</w:t>
      </w:r>
      <w:r w:rsidR="00D07E23" w:rsidRPr="000B7802">
        <w:rPr>
          <w:sz w:val="28"/>
          <w:szCs w:val="28"/>
          <w:lang w:eastAsia="en-US"/>
        </w:rPr>
        <w:t xml:space="preserve"> единиц исходящей корреспонденции</w:t>
      </w:r>
    </w:p>
    <w:p w14:paraId="4867C772" w14:textId="77777777" w:rsidR="00D07E23" w:rsidRPr="000B7802" w:rsidRDefault="000B7802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>- 75</w:t>
      </w:r>
      <w:r w:rsidR="00D07E23" w:rsidRPr="000B7802">
        <w:rPr>
          <w:sz w:val="28"/>
          <w:szCs w:val="28"/>
          <w:lang w:eastAsia="en-US"/>
        </w:rPr>
        <w:t xml:space="preserve"> справок</w:t>
      </w:r>
    </w:p>
    <w:p w14:paraId="505B3FDF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</w:p>
    <w:p w14:paraId="57AE3796" w14:textId="77777777" w:rsidR="00D07E23" w:rsidRPr="000B7802" w:rsidRDefault="000B7802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>Совершено 338</w:t>
      </w:r>
      <w:r w:rsidR="00D07E23" w:rsidRPr="000B7802">
        <w:rPr>
          <w:sz w:val="28"/>
          <w:szCs w:val="28"/>
          <w:lang w:eastAsia="en-US"/>
        </w:rPr>
        <w:t xml:space="preserve"> нотариальных действий, в том числе:</w:t>
      </w:r>
    </w:p>
    <w:p w14:paraId="51974CB5" w14:textId="77777777" w:rsidR="00D07E23" w:rsidRPr="000B7802" w:rsidRDefault="000B7802" w:rsidP="0097367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0B7802">
        <w:rPr>
          <w:sz w:val="28"/>
          <w:szCs w:val="28"/>
          <w:lang w:eastAsia="en-US"/>
        </w:rPr>
        <w:t>- 42</w:t>
      </w:r>
      <w:r w:rsidR="00D07E23" w:rsidRPr="000B7802">
        <w:rPr>
          <w:sz w:val="28"/>
          <w:szCs w:val="28"/>
          <w:lang w:eastAsia="en-US"/>
        </w:rPr>
        <w:t xml:space="preserve"> доверенностей</w:t>
      </w:r>
      <w:r w:rsidR="00973677">
        <w:rPr>
          <w:sz w:val="28"/>
          <w:szCs w:val="28"/>
          <w:lang w:eastAsia="en-US"/>
        </w:rPr>
        <w:t>.</w:t>
      </w:r>
    </w:p>
    <w:p w14:paraId="3466A614" w14:textId="77777777" w:rsidR="00D07E23" w:rsidRPr="000B7802" w:rsidRDefault="00D07E23" w:rsidP="00D07E2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</w:p>
    <w:p w14:paraId="60FE1D70" w14:textId="77777777" w:rsidR="00D07E23" w:rsidRPr="000B7802" w:rsidRDefault="000B7802" w:rsidP="00D07E23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802">
        <w:rPr>
          <w:rFonts w:eastAsia="Calibri"/>
          <w:sz w:val="28"/>
          <w:szCs w:val="28"/>
          <w:lang w:eastAsia="en-US"/>
        </w:rPr>
        <w:t xml:space="preserve"> </w:t>
      </w:r>
    </w:p>
    <w:p w14:paraId="33E61A3F" w14:textId="48F6B4BE" w:rsidR="00B441E9" w:rsidRDefault="00070B85" w:rsidP="00A63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634DC">
        <w:rPr>
          <w:sz w:val="28"/>
          <w:szCs w:val="28"/>
        </w:rPr>
        <w:t>На 2022 год запланировано</w:t>
      </w:r>
    </w:p>
    <w:p w14:paraId="597CDA32" w14:textId="730EE4C6" w:rsidR="00B441E9" w:rsidRDefault="00B441E9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Строительство игровой площадки в с. Нялинское и </w:t>
      </w:r>
      <w:r w:rsidR="003F193F">
        <w:rPr>
          <w:sz w:val="28"/>
          <w:szCs w:val="28"/>
        </w:rPr>
        <w:t>Алей</w:t>
      </w:r>
      <w:r>
        <w:rPr>
          <w:sz w:val="28"/>
          <w:szCs w:val="28"/>
        </w:rPr>
        <w:t xml:space="preserve"> Славы ветераном ВОВ в п. Пырьях.</w:t>
      </w:r>
    </w:p>
    <w:p w14:paraId="3E6213E4" w14:textId="53A1E333" w:rsidR="00B441E9" w:rsidRDefault="00B441E9">
      <w:pPr>
        <w:rPr>
          <w:sz w:val="28"/>
          <w:szCs w:val="28"/>
        </w:rPr>
      </w:pPr>
    </w:p>
    <w:p w14:paraId="0495FF69" w14:textId="41391D6D" w:rsidR="00B441E9" w:rsidRDefault="00B441E9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="003F193F">
        <w:rPr>
          <w:sz w:val="28"/>
          <w:szCs w:val="28"/>
        </w:rPr>
        <w:t>бесхозяйного</w:t>
      </w:r>
      <w:r>
        <w:rPr>
          <w:sz w:val="28"/>
          <w:szCs w:val="28"/>
        </w:rPr>
        <w:t xml:space="preserve"> имущества (пожарные водоемы, жилые и нежилые помещения)</w:t>
      </w:r>
    </w:p>
    <w:p w14:paraId="73EABC7D" w14:textId="0DA5AB8D" w:rsidR="00B441E9" w:rsidRDefault="00B441E9">
      <w:pPr>
        <w:rPr>
          <w:sz w:val="28"/>
          <w:szCs w:val="28"/>
        </w:rPr>
      </w:pPr>
      <w:r>
        <w:rPr>
          <w:sz w:val="28"/>
          <w:szCs w:val="28"/>
        </w:rPr>
        <w:t>Обустройство подъездных путей к 2 пожарным водоемам.</w:t>
      </w:r>
    </w:p>
    <w:p w14:paraId="27B2EE3B" w14:textId="74446C3F" w:rsidR="00B441E9" w:rsidRDefault="00B441E9">
      <w:pPr>
        <w:rPr>
          <w:sz w:val="28"/>
          <w:szCs w:val="28"/>
        </w:rPr>
      </w:pPr>
      <w:r>
        <w:rPr>
          <w:sz w:val="28"/>
          <w:szCs w:val="28"/>
        </w:rPr>
        <w:t>Ремонт перекрытия крыши жилого дома по адресу п. Пырьях ул. Ягодная 3.</w:t>
      </w:r>
    </w:p>
    <w:p w14:paraId="7FF9A67E" w14:textId="1244ADB7" w:rsidR="00B441E9" w:rsidRDefault="00B441E9">
      <w:pPr>
        <w:rPr>
          <w:sz w:val="28"/>
          <w:szCs w:val="28"/>
        </w:rPr>
      </w:pPr>
      <w:r>
        <w:rPr>
          <w:sz w:val="28"/>
          <w:szCs w:val="28"/>
        </w:rPr>
        <w:t>Снос капитального объекта по адресу с Нялинское ул. Мира 2.</w:t>
      </w:r>
    </w:p>
    <w:p w14:paraId="6FC90E62" w14:textId="0F39BBB1" w:rsidR="00B441E9" w:rsidRDefault="00B441E9">
      <w:pPr>
        <w:rPr>
          <w:sz w:val="28"/>
          <w:szCs w:val="28"/>
        </w:rPr>
      </w:pPr>
    </w:p>
    <w:p w14:paraId="34E232F8" w14:textId="647BCB7D" w:rsidR="00B441E9" w:rsidRDefault="00433D73">
      <w:pPr>
        <w:rPr>
          <w:sz w:val="28"/>
          <w:szCs w:val="28"/>
        </w:rPr>
      </w:pPr>
      <w:r>
        <w:rPr>
          <w:sz w:val="28"/>
          <w:szCs w:val="28"/>
        </w:rPr>
        <w:t>Оформление здания Церкви в д. Скрипунова.</w:t>
      </w:r>
    </w:p>
    <w:p w14:paraId="7C3A609C" w14:textId="66993795" w:rsidR="00433D73" w:rsidRDefault="00433D73">
      <w:pPr>
        <w:rPr>
          <w:sz w:val="28"/>
          <w:szCs w:val="28"/>
        </w:rPr>
      </w:pPr>
    </w:p>
    <w:p w14:paraId="1EF63329" w14:textId="215351C9" w:rsidR="00433D73" w:rsidRDefault="00433D73">
      <w:pPr>
        <w:rPr>
          <w:sz w:val="28"/>
          <w:szCs w:val="28"/>
        </w:rPr>
      </w:pPr>
      <w:r>
        <w:rPr>
          <w:sz w:val="28"/>
          <w:szCs w:val="28"/>
        </w:rPr>
        <w:t>Обустройство причала для водного транспорта.</w:t>
      </w:r>
    </w:p>
    <w:p w14:paraId="14755F1E" w14:textId="75CEC63B" w:rsidR="00433D73" w:rsidRDefault="00433D73">
      <w:pPr>
        <w:rPr>
          <w:sz w:val="28"/>
          <w:szCs w:val="28"/>
        </w:rPr>
      </w:pPr>
    </w:p>
    <w:p w14:paraId="24E27507" w14:textId="43970960" w:rsidR="00B441E9" w:rsidRDefault="00433D73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Утверждение схем контейнерных площадок на территории с. Нялинское, п. Пырьях и д. Нялина. </w:t>
      </w:r>
      <w:r w:rsidR="00A634DC">
        <w:rPr>
          <w:sz w:val="28"/>
          <w:szCs w:val="28"/>
        </w:rPr>
        <w:t>При наличии денежных средств в б</w:t>
      </w:r>
      <w:r>
        <w:rPr>
          <w:sz w:val="28"/>
          <w:szCs w:val="28"/>
        </w:rPr>
        <w:t>юджете СП Нялинское обустройство вышеуказанных площадок для размещения мусорных контейнеров.</w:t>
      </w:r>
    </w:p>
    <w:p w14:paraId="3B80B30B" w14:textId="77777777" w:rsidR="00A634DC" w:rsidRDefault="00A634DC">
      <w:pPr>
        <w:rPr>
          <w:sz w:val="28"/>
          <w:szCs w:val="28"/>
        </w:rPr>
      </w:pPr>
    </w:p>
    <w:p w14:paraId="5361748D" w14:textId="77777777" w:rsidR="00A634DC" w:rsidRDefault="00A634DC">
      <w:pPr>
        <w:rPr>
          <w:sz w:val="28"/>
          <w:szCs w:val="28"/>
        </w:rPr>
      </w:pPr>
    </w:p>
    <w:p w14:paraId="5CC130F8" w14:textId="77777777" w:rsidR="00A634DC" w:rsidRDefault="00A634DC">
      <w:pPr>
        <w:rPr>
          <w:sz w:val="28"/>
          <w:szCs w:val="28"/>
        </w:rPr>
      </w:pPr>
    </w:p>
    <w:p w14:paraId="7A807B92" w14:textId="77777777" w:rsidR="00A634DC" w:rsidRDefault="00A634DC">
      <w:pPr>
        <w:rPr>
          <w:sz w:val="28"/>
          <w:szCs w:val="28"/>
        </w:rPr>
      </w:pPr>
    </w:p>
    <w:p w14:paraId="2E119C4E" w14:textId="596F5887" w:rsidR="00A634DC" w:rsidRDefault="00A634DC" w:rsidP="00A416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  <w:bookmarkStart w:id="4" w:name="_GoBack"/>
      <w:bookmarkEnd w:id="4"/>
    </w:p>
    <w:p w14:paraId="45DABCC4" w14:textId="312633F8" w:rsidR="005C411E" w:rsidRPr="005C411E" w:rsidRDefault="005C411E" w:rsidP="00BA2AE4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дополнительных 2 –х контрактов на вывоз снега с территории общего пользования населенных пунктов сельского поселения.</w:t>
      </w:r>
    </w:p>
    <w:p w14:paraId="31D84092" w14:textId="74D2EA5E" w:rsidR="00A634DC" w:rsidRDefault="00A634DC" w:rsidP="00BA2AE4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ежеквартальных планов и их исполнение МУК СДК и Д, в разрезе Культура и Физкультура и спорт отдельно.</w:t>
      </w:r>
    </w:p>
    <w:p w14:paraId="49CA66B4" w14:textId="6B8E4A4D" w:rsidR="00A634DC" w:rsidRDefault="00A634DC" w:rsidP="00BA2AE4">
      <w:pPr>
        <w:pStyle w:val="a3"/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ежеквартальных отчетов АСП Нялинское в разрезе:</w:t>
      </w:r>
    </w:p>
    <w:p w14:paraId="64980760" w14:textId="0C5C0E66" w:rsidR="00A634DC" w:rsidRPr="00A634DC" w:rsidRDefault="00A634DC" w:rsidP="00A416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муниципальных услуг (количество)</w:t>
      </w:r>
    </w:p>
    <w:p w14:paraId="1F85CB20" w14:textId="7E7BB262" w:rsidR="00A416F1" w:rsidRDefault="00BA2AE4" w:rsidP="00BA2A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6F1">
        <w:rPr>
          <w:sz w:val="28"/>
          <w:szCs w:val="28"/>
        </w:rPr>
        <w:t>. Направление запроса в департамент строительства, архитектуры и ЖКХ о стоимости строительства водопровода для частных домовладений от центральной магистрали до ввода в дом за 1 погонный метр.</w:t>
      </w:r>
    </w:p>
    <w:p w14:paraId="058B85C2" w14:textId="7F164D15" w:rsidR="00A416F1" w:rsidRDefault="00BA2AE4" w:rsidP="00A416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6F1">
        <w:rPr>
          <w:sz w:val="28"/>
          <w:szCs w:val="28"/>
        </w:rPr>
        <w:t>. Внесение изменений в положение о</w:t>
      </w:r>
      <w:r w:rsidR="005C411E">
        <w:rPr>
          <w:sz w:val="28"/>
          <w:szCs w:val="28"/>
        </w:rPr>
        <w:t>б</w:t>
      </w:r>
      <w:r w:rsidR="00A416F1">
        <w:rPr>
          <w:sz w:val="28"/>
          <w:szCs w:val="28"/>
        </w:rPr>
        <w:t xml:space="preserve"> Общественном совете сельского поселения.</w:t>
      </w:r>
    </w:p>
    <w:p w14:paraId="23BE2BBC" w14:textId="04712AC2" w:rsidR="00A416F1" w:rsidRDefault="00BA2AE4" w:rsidP="00A416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411E">
        <w:rPr>
          <w:sz w:val="28"/>
          <w:szCs w:val="28"/>
        </w:rPr>
        <w:t>. Н</w:t>
      </w:r>
      <w:r w:rsidR="00A416F1">
        <w:rPr>
          <w:sz w:val="28"/>
          <w:szCs w:val="28"/>
        </w:rPr>
        <w:t xml:space="preserve">аправление в Думу Ханты-Мансийского района и Главе Ханты-Мансийского района </w:t>
      </w:r>
      <w:r w:rsidR="005C411E">
        <w:rPr>
          <w:sz w:val="28"/>
          <w:szCs w:val="28"/>
        </w:rPr>
        <w:t>ходатайство</w:t>
      </w:r>
      <w:r w:rsidR="00A416F1">
        <w:rPr>
          <w:sz w:val="28"/>
          <w:szCs w:val="28"/>
        </w:rPr>
        <w:t xml:space="preserve"> по социальной поддержке индивидуальных предпринимателей по заготовке дров населению.</w:t>
      </w:r>
    </w:p>
    <w:p w14:paraId="28DABF9E" w14:textId="0B470F84" w:rsidR="00A416F1" w:rsidRDefault="00BA2AE4" w:rsidP="00A416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16F1">
        <w:rPr>
          <w:sz w:val="28"/>
          <w:szCs w:val="28"/>
        </w:rPr>
        <w:t xml:space="preserve">. Оформление </w:t>
      </w:r>
      <w:r w:rsidR="005C411E">
        <w:rPr>
          <w:sz w:val="28"/>
          <w:szCs w:val="28"/>
        </w:rPr>
        <w:t>бесхозяйного</w:t>
      </w:r>
      <w:r w:rsidR="00A416F1">
        <w:rPr>
          <w:sz w:val="28"/>
          <w:szCs w:val="28"/>
        </w:rPr>
        <w:t xml:space="preserve"> имущества (жилых домов) для дальнейшего сноса. (межевые планы, технические планы)</w:t>
      </w:r>
    </w:p>
    <w:p w14:paraId="5B16EDF5" w14:textId="48F8AFEB" w:rsidR="00A416F1" w:rsidRDefault="00BA2AE4" w:rsidP="00A416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16F1">
        <w:rPr>
          <w:sz w:val="28"/>
          <w:szCs w:val="28"/>
        </w:rPr>
        <w:t>. Направление запроса в Администрацию Ханты-Мансийского района по обследованию уровня дороги по ул. Кедровой от д. № 1 до д. № 6. (Риски затопления дорожного полотна и подтопления жилых домов). Решение схода граждан в 2021 году.</w:t>
      </w:r>
    </w:p>
    <w:p w14:paraId="1BEF3BFF" w14:textId="14A2107D" w:rsidR="00A416F1" w:rsidRDefault="00BA2AE4" w:rsidP="00A416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16F1">
        <w:rPr>
          <w:sz w:val="28"/>
          <w:szCs w:val="28"/>
        </w:rPr>
        <w:t xml:space="preserve">. </w:t>
      </w:r>
      <w:r w:rsidR="005C411E">
        <w:rPr>
          <w:sz w:val="28"/>
          <w:szCs w:val="28"/>
        </w:rPr>
        <w:t>Н</w:t>
      </w:r>
      <w:r w:rsidR="00A416F1">
        <w:rPr>
          <w:sz w:val="28"/>
          <w:szCs w:val="28"/>
        </w:rPr>
        <w:t>аправление запроса в администрацию Ханты-Мансийского района по реконструкции линии электропередач</w:t>
      </w:r>
      <w:r w:rsidR="005C411E">
        <w:rPr>
          <w:sz w:val="28"/>
          <w:szCs w:val="28"/>
        </w:rPr>
        <w:t xml:space="preserve"> с. Нялинское</w:t>
      </w:r>
      <w:r w:rsidR="00A416F1">
        <w:rPr>
          <w:sz w:val="28"/>
          <w:szCs w:val="28"/>
        </w:rPr>
        <w:t xml:space="preserve">, сетей </w:t>
      </w:r>
      <w:r w:rsidR="005C411E">
        <w:rPr>
          <w:sz w:val="28"/>
          <w:szCs w:val="28"/>
        </w:rPr>
        <w:t>теплоснабжения, водоснабжение. Нялинское, п. Пырьях.</w:t>
      </w:r>
    </w:p>
    <w:p w14:paraId="23AE6DF4" w14:textId="6B04A4BA" w:rsidR="00A36BA9" w:rsidRDefault="00BA2AE4" w:rsidP="00A416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6BA9">
        <w:rPr>
          <w:sz w:val="28"/>
          <w:szCs w:val="28"/>
        </w:rPr>
        <w:t>. Направление запроса в Администрацию Ханты-Мансийского района по замене провода на большее сечение по ул. Полевая, ул. Лесная, ул. Кедровая, ул. Труда. т.к. поступают жалобы от жителей на слабое напряжение.</w:t>
      </w:r>
    </w:p>
    <w:p w14:paraId="6DA4F5B2" w14:textId="77777777" w:rsidR="00A36BA9" w:rsidRDefault="00A36BA9" w:rsidP="00A416F1">
      <w:pPr>
        <w:ind w:firstLine="426"/>
        <w:jc w:val="both"/>
        <w:rPr>
          <w:sz w:val="28"/>
          <w:szCs w:val="28"/>
        </w:rPr>
      </w:pPr>
    </w:p>
    <w:p w14:paraId="6C92F737" w14:textId="43DD7343" w:rsidR="00A416F1" w:rsidRDefault="00A416F1" w:rsidP="00A416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D7C5E4" w14:textId="6AF5D63B" w:rsidR="00A416F1" w:rsidRPr="00A416F1" w:rsidRDefault="00A416F1" w:rsidP="00A416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EB348F" w14:textId="77777777" w:rsidR="00A634DC" w:rsidRPr="00A634DC" w:rsidRDefault="00A634DC" w:rsidP="00A416F1">
      <w:pPr>
        <w:pStyle w:val="a3"/>
        <w:jc w:val="both"/>
        <w:rPr>
          <w:sz w:val="28"/>
          <w:szCs w:val="28"/>
        </w:rPr>
      </w:pPr>
    </w:p>
    <w:sectPr w:rsidR="00A634DC" w:rsidRPr="00A634DC" w:rsidSect="00D07E23">
      <w:headerReference w:type="default" r:id="rId8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2D557" w14:textId="77777777" w:rsidR="00F55504" w:rsidRDefault="00F55504" w:rsidP="00D07E23">
      <w:r>
        <w:separator/>
      </w:r>
    </w:p>
  </w:endnote>
  <w:endnote w:type="continuationSeparator" w:id="0">
    <w:p w14:paraId="665CFF9C" w14:textId="77777777" w:rsidR="00F55504" w:rsidRDefault="00F55504" w:rsidP="00D0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9A22D" w14:textId="77777777" w:rsidR="00F55504" w:rsidRDefault="00F55504" w:rsidP="00D07E23">
      <w:r>
        <w:separator/>
      </w:r>
    </w:p>
  </w:footnote>
  <w:footnote w:type="continuationSeparator" w:id="0">
    <w:p w14:paraId="607E43AB" w14:textId="77777777" w:rsidR="00F55504" w:rsidRDefault="00F55504" w:rsidP="00D0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780064"/>
      <w:docPartObj>
        <w:docPartGallery w:val="Page Numbers (Top of Page)"/>
        <w:docPartUnique/>
      </w:docPartObj>
    </w:sdtPr>
    <w:sdtEndPr/>
    <w:sdtContent>
      <w:p w14:paraId="166E8629" w14:textId="77777777" w:rsidR="00A628C9" w:rsidRDefault="00A628C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2AE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91DA145" w14:textId="77777777" w:rsidR="00A628C9" w:rsidRDefault="00A628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254E31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5273C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811"/>
    <w:multiLevelType w:val="hybridMultilevel"/>
    <w:tmpl w:val="EB58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309CF"/>
    <w:multiLevelType w:val="hybridMultilevel"/>
    <w:tmpl w:val="5C08FB02"/>
    <w:lvl w:ilvl="0" w:tplc="73389B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1A22"/>
    <w:multiLevelType w:val="hybridMultilevel"/>
    <w:tmpl w:val="43C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C"/>
    <w:rsid w:val="00005488"/>
    <w:rsid w:val="0002338C"/>
    <w:rsid w:val="00070B85"/>
    <w:rsid w:val="00075FC7"/>
    <w:rsid w:val="00077092"/>
    <w:rsid w:val="000A3877"/>
    <w:rsid w:val="000B7802"/>
    <w:rsid w:val="001250C3"/>
    <w:rsid w:val="00155A99"/>
    <w:rsid w:val="00171DA9"/>
    <w:rsid w:val="001725FA"/>
    <w:rsid w:val="001A2706"/>
    <w:rsid w:val="001B31D5"/>
    <w:rsid w:val="001D5653"/>
    <w:rsid w:val="001E74AC"/>
    <w:rsid w:val="001F189F"/>
    <w:rsid w:val="00233CBB"/>
    <w:rsid w:val="00247629"/>
    <w:rsid w:val="002C1BB0"/>
    <w:rsid w:val="003469F4"/>
    <w:rsid w:val="003506A1"/>
    <w:rsid w:val="003C245B"/>
    <w:rsid w:val="003F193F"/>
    <w:rsid w:val="003F2D56"/>
    <w:rsid w:val="00433D73"/>
    <w:rsid w:val="004B0644"/>
    <w:rsid w:val="004D05A1"/>
    <w:rsid w:val="004F5AD1"/>
    <w:rsid w:val="004F6BCC"/>
    <w:rsid w:val="00501804"/>
    <w:rsid w:val="00505CE4"/>
    <w:rsid w:val="00515BFA"/>
    <w:rsid w:val="00575480"/>
    <w:rsid w:val="00583149"/>
    <w:rsid w:val="005C411E"/>
    <w:rsid w:val="00620725"/>
    <w:rsid w:val="0062282A"/>
    <w:rsid w:val="00642CC2"/>
    <w:rsid w:val="006457C3"/>
    <w:rsid w:val="006F2A60"/>
    <w:rsid w:val="00705B2B"/>
    <w:rsid w:val="0071051A"/>
    <w:rsid w:val="0073550A"/>
    <w:rsid w:val="007438B4"/>
    <w:rsid w:val="00747A9E"/>
    <w:rsid w:val="007752CE"/>
    <w:rsid w:val="007826F0"/>
    <w:rsid w:val="007864B0"/>
    <w:rsid w:val="007B1822"/>
    <w:rsid w:val="007B46A6"/>
    <w:rsid w:val="007F77B0"/>
    <w:rsid w:val="008061F6"/>
    <w:rsid w:val="00876CB6"/>
    <w:rsid w:val="0088433C"/>
    <w:rsid w:val="0089342E"/>
    <w:rsid w:val="008B233C"/>
    <w:rsid w:val="00900256"/>
    <w:rsid w:val="00973677"/>
    <w:rsid w:val="00986C9B"/>
    <w:rsid w:val="009C49C7"/>
    <w:rsid w:val="00A34B5D"/>
    <w:rsid w:val="00A36BA9"/>
    <w:rsid w:val="00A416F1"/>
    <w:rsid w:val="00A431CE"/>
    <w:rsid w:val="00A628C9"/>
    <w:rsid w:val="00A634DC"/>
    <w:rsid w:val="00A914F9"/>
    <w:rsid w:val="00A9168C"/>
    <w:rsid w:val="00AA4192"/>
    <w:rsid w:val="00AB5DF0"/>
    <w:rsid w:val="00AB65C2"/>
    <w:rsid w:val="00AC00E9"/>
    <w:rsid w:val="00AC5F4D"/>
    <w:rsid w:val="00AD20F0"/>
    <w:rsid w:val="00AD365D"/>
    <w:rsid w:val="00AF4904"/>
    <w:rsid w:val="00B15492"/>
    <w:rsid w:val="00B1652E"/>
    <w:rsid w:val="00B31A70"/>
    <w:rsid w:val="00B36F8E"/>
    <w:rsid w:val="00B441E9"/>
    <w:rsid w:val="00BA2AE4"/>
    <w:rsid w:val="00BD1FB2"/>
    <w:rsid w:val="00C10A38"/>
    <w:rsid w:val="00C945AB"/>
    <w:rsid w:val="00CB549F"/>
    <w:rsid w:val="00CC4F3C"/>
    <w:rsid w:val="00D00330"/>
    <w:rsid w:val="00D07E23"/>
    <w:rsid w:val="00D11434"/>
    <w:rsid w:val="00D163AD"/>
    <w:rsid w:val="00D40676"/>
    <w:rsid w:val="00DB014A"/>
    <w:rsid w:val="00DD6DE9"/>
    <w:rsid w:val="00DF3842"/>
    <w:rsid w:val="00E4230C"/>
    <w:rsid w:val="00E57B7A"/>
    <w:rsid w:val="00E66E1D"/>
    <w:rsid w:val="00EA2FB0"/>
    <w:rsid w:val="00EA48F8"/>
    <w:rsid w:val="00ED57F2"/>
    <w:rsid w:val="00F125EA"/>
    <w:rsid w:val="00F55504"/>
    <w:rsid w:val="00FA1A91"/>
    <w:rsid w:val="00FD0942"/>
    <w:rsid w:val="00FD6CBA"/>
    <w:rsid w:val="00FE6364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40BA"/>
  <w15:docId w15:val="{757538BE-106D-4E59-AEBE-4DA221F9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677"/>
    <w:pPr>
      <w:keepNext/>
      <w:widowControl/>
      <w:autoSpaceDE/>
      <w:autoSpaceDN/>
      <w:adjustRightInd/>
      <w:spacing w:line="360" w:lineRule="auto"/>
      <w:ind w:firstLine="7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E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7E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99"/>
    <w:locked/>
    <w:rsid w:val="00A914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A914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9736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67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3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97367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973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56B68-E3D1-4BA1-A2BF-FA75FA92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5600</Words>
  <Characters>31923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 Нялино</cp:lastModifiedBy>
  <cp:revision>7</cp:revision>
  <cp:lastPrinted>2022-02-15T09:41:00Z</cp:lastPrinted>
  <dcterms:created xsi:type="dcterms:W3CDTF">2022-02-14T17:51:00Z</dcterms:created>
  <dcterms:modified xsi:type="dcterms:W3CDTF">2022-02-15T09:41:00Z</dcterms:modified>
</cp:coreProperties>
</file>